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1B064" w14:textId="77777777" w:rsidR="00117365" w:rsidRPr="00117365" w:rsidRDefault="00117365" w:rsidP="00117365">
      <w:pPr>
        <w:spacing w:after="0" w:line="240" w:lineRule="auto"/>
        <w:rPr>
          <w:rFonts w:ascii="Times New Roman" w:eastAsia="Times New Roman" w:hAnsi="Times New Roman" w:cs="Times New Roman"/>
          <w:sz w:val="24"/>
          <w:szCs w:val="24"/>
        </w:rPr>
      </w:pPr>
    </w:p>
    <w:p w14:paraId="60A124B5" w14:textId="77777777" w:rsidR="0043475C" w:rsidRDefault="0043475C" w:rsidP="00117365">
      <w:pPr>
        <w:spacing w:after="0" w:line="240" w:lineRule="auto"/>
        <w:jc w:val="center"/>
        <w:rPr>
          <w:rFonts w:ascii="Arial" w:eastAsia="Times New Roman" w:hAnsi="Arial" w:cs="Arial"/>
          <w:b/>
          <w:sz w:val="40"/>
          <w:szCs w:val="24"/>
        </w:rPr>
      </w:pPr>
    </w:p>
    <w:p w14:paraId="1C36752F" w14:textId="77777777" w:rsidR="0043475C" w:rsidRDefault="0043475C" w:rsidP="00117365">
      <w:pPr>
        <w:spacing w:after="0" w:line="240" w:lineRule="auto"/>
        <w:jc w:val="center"/>
        <w:rPr>
          <w:rFonts w:ascii="Arial" w:eastAsia="Times New Roman" w:hAnsi="Arial" w:cs="Arial"/>
          <w:b/>
          <w:sz w:val="40"/>
          <w:szCs w:val="24"/>
        </w:rPr>
      </w:pPr>
    </w:p>
    <w:p w14:paraId="0673CC96" w14:textId="77777777" w:rsidR="0043475C" w:rsidRDefault="0043475C" w:rsidP="00117365">
      <w:pPr>
        <w:spacing w:after="0" w:line="240" w:lineRule="auto"/>
        <w:jc w:val="center"/>
        <w:rPr>
          <w:rFonts w:ascii="Arial" w:eastAsia="Times New Roman" w:hAnsi="Arial" w:cs="Arial"/>
          <w:b/>
          <w:sz w:val="40"/>
          <w:szCs w:val="24"/>
        </w:rPr>
      </w:pPr>
    </w:p>
    <w:p w14:paraId="73A9EFB1" w14:textId="77777777" w:rsidR="0043475C" w:rsidRDefault="0043475C" w:rsidP="00117365">
      <w:pPr>
        <w:spacing w:after="0" w:line="240" w:lineRule="auto"/>
        <w:jc w:val="center"/>
        <w:rPr>
          <w:rFonts w:ascii="Arial" w:eastAsia="Times New Roman" w:hAnsi="Arial" w:cs="Arial"/>
          <w:b/>
          <w:sz w:val="40"/>
          <w:szCs w:val="24"/>
        </w:rPr>
      </w:pPr>
    </w:p>
    <w:p w14:paraId="6C25C848" w14:textId="3BC1F12C" w:rsidR="0043475C" w:rsidRDefault="0043475C" w:rsidP="00117365">
      <w:pPr>
        <w:spacing w:after="0" w:line="240" w:lineRule="auto"/>
        <w:jc w:val="center"/>
        <w:rPr>
          <w:rFonts w:ascii="Arial" w:eastAsia="Times New Roman" w:hAnsi="Arial" w:cs="Arial"/>
          <w:color w:val="4F81BD" w:themeColor="accent1"/>
          <w:sz w:val="64"/>
          <w:szCs w:val="64"/>
        </w:rPr>
      </w:pPr>
      <w:r w:rsidRPr="0043475C">
        <w:rPr>
          <w:rFonts w:ascii="Arial" w:eastAsia="Times New Roman" w:hAnsi="Arial" w:cs="Arial"/>
          <w:color w:val="4F81BD" w:themeColor="accent1"/>
          <w:sz w:val="64"/>
          <w:szCs w:val="64"/>
        </w:rPr>
        <w:t>RISK ASSESSMENT</w:t>
      </w:r>
    </w:p>
    <w:p w14:paraId="1A4DEABF" w14:textId="3A3358FC" w:rsidR="00705C1B" w:rsidRDefault="00705C1B" w:rsidP="00117365">
      <w:pPr>
        <w:spacing w:after="0" w:line="240" w:lineRule="auto"/>
        <w:jc w:val="center"/>
        <w:rPr>
          <w:rFonts w:ascii="Arial" w:eastAsia="Times New Roman" w:hAnsi="Arial" w:cs="Arial"/>
          <w:color w:val="4F81BD" w:themeColor="accent1"/>
          <w:sz w:val="64"/>
          <w:szCs w:val="64"/>
        </w:rPr>
      </w:pPr>
    </w:p>
    <w:p w14:paraId="5EE98CD8" w14:textId="15B78A3C" w:rsidR="00705C1B" w:rsidRDefault="00705C1B" w:rsidP="00117365">
      <w:pPr>
        <w:spacing w:after="0" w:line="240" w:lineRule="auto"/>
        <w:jc w:val="center"/>
        <w:rPr>
          <w:rFonts w:asciiTheme="majorHAnsi" w:eastAsia="Times New Roman" w:hAnsiTheme="majorHAnsi" w:cs="Arial"/>
          <w:color w:val="4F81BD" w:themeColor="accent1"/>
          <w:sz w:val="28"/>
          <w:szCs w:val="28"/>
        </w:rPr>
      </w:pPr>
      <w:r>
        <w:rPr>
          <w:rFonts w:asciiTheme="majorHAnsi" w:eastAsia="Times New Roman" w:hAnsiTheme="majorHAnsi" w:cs="Arial"/>
          <w:color w:val="4F81BD" w:themeColor="accent1"/>
          <w:sz w:val="28"/>
          <w:szCs w:val="28"/>
        </w:rPr>
        <w:t>Classification: Public</w:t>
      </w:r>
    </w:p>
    <w:p w14:paraId="3D3ECA5B" w14:textId="2CE5E57E" w:rsidR="00705C1B" w:rsidRDefault="00705C1B" w:rsidP="00117365">
      <w:pPr>
        <w:spacing w:after="0" w:line="240" w:lineRule="auto"/>
        <w:jc w:val="center"/>
        <w:rPr>
          <w:rFonts w:asciiTheme="majorHAnsi" w:eastAsia="Times New Roman" w:hAnsiTheme="majorHAnsi" w:cs="Arial"/>
          <w:color w:val="4F81BD" w:themeColor="accent1"/>
          <w:sz w:val="28"/>
          <w:szCs w:val="28"/>
        </w:rPr>
      </w:pPr>
    </w:p>
    <w:p w14:paraId="0AA1E3D9" w14:textId="7FAEC3D6" w:rsidR="00705C1B" w:rsidRDefault="00705C1B" w:rsidP="00117365">
      <w:pPr>
        <w:spacing w:after="0" w:line="240" w:lineRule="auto"/>
        <w:jc w:val="center"/>
        <w:rPr>
          <w:rFonts w:asciiTheme="majorHAnsi" w:eastAsia="Times New Roman" w:hAnsiTheme="majorHAnsi" w:cs="Arial"/>
          <w:color w:val="4F81BD" w:themeColor="accent1"/>
          <w:sz w:val="28"/>
          <w:szCs w:val="28"/>
        </w:rPr>
      </w:pPr>
    </w:p>
    <w:p w14:paraId="6E9BD7EF" w14:textId="684D0600" w:rsidR="00705C1B" w:rsidRDefault="00705C1B" w:rsidP="00117365">
      <w:pPr>
        <w:spacing w:after="0" w:line="240" w:lineRule="auto"/>
        <w:jc w:val="center"/>
        <w:rPr>
          <w:rFonts w:asciiTheme="majorHAnsi" w:eastAsia="Times New Roman" w:hAnsiTheme="majorHAnsi" w:cs="Arial"/>
          <w:color w:val="4F81BD" w:themeColor="accent1"/>
          <w:sz w:val="28"/>
          <w:szCs w:val="28"/>
        </w:rPr>
      </w:pPr>
    </w:p>
    <w:p w14:paraId="6DEC17CC" w14:textId="1559D93C" w:rsidR="00705C1B" w:rsidRDefault="00705C1B" w:rsidP="00117365">
      <w:pPr>
        <w:spacing w:after="0" w:line="240" w:lineRule="auto"/>
        <w:jc w:val="center"/>
        <w:rPr>
          <w:rFonts w:asciiTheme="majorHAnsi" w:eastAsia="Times New Roman" w:hAnsiTheme="majorHAnsi" w:cs="Arial"/>
          <w:color w:val="4F81BD" w:themeColor="accent1"/>
          <w:sz w:val="28"/>
          <w:szCs w:val="28"/>
        </w:rPr>
      </w:pPr>
    </w:p>
    <w:p w14:paraId="32EF8A78" w14:textId="2A9FF5DC" w:rsidR="00705C1B" w:rsidRDefault="00705C1B" w:rsidP="00117365">
      <w:pPr>
        <w:spacing w:after="0" w:line="240" w:lineRule="auto"/>
        <w:jc w:val="center"/>
        <w:rPr>
          <w:rFonts w:asciiTheme="majorHAnsi" w:eastAsia="Times New Roman" w:hAnsiTheme="majorHAnsi" w:cs="Arial"/>
          <w:color w:val="4F81BD" w:themeColor="accent1"/>
          <w:sz w:val="28"/>
          <w:szCs w:val="28"/>
        </w:rPr>
      </w:pPr>
    </w:p>
    <w:p w14:paraId="55A7D1B6" w14:textId="22251653" w:rsidR="00705C1B" w:rsidRDefault="00705C1B" w:rsidP="00117365">
      <w:pPr>
        <w:spacing w:after="0" w:line="240" w:lineRule="auto"/>
        <w:jc w:val="center"/>
        <w:rPr>
          <w:rFonts w:asciiTheme="majorHAnsi" w:eastAsia="Times New Roman" w:hAnsiTheme="majorHAnsi" w:cs="Arial"/>
          <w:color w:val="4F81BD" w:themeColor="accent1"/>
          <w:sz w:val="28"/>
          <w:szCs w:val="28"/>
        </w:rPr>
      </w:pPr>
    </w:p>
    <w:p w14:paraId="03D63484" w14:textId="77777777" w:rsidR="00705C1B" w:rsidRDefault="00705C1B" w:rsidP="00117365">
      <w:pPr>
        <w:spacing w:after="0" w:line="240" w:lineRule="auto"/>
        <w:jc w:val="center"/>
        <w:rPr>
          <w:rFonts w:asciiTheme="majorHAnsi" w:eastAsia="Times New Roman" w:hAnsiTheme="majorHAnsi" w:cs="Arial"/>
          <w:color w:val="4F81BD" w:themeColor="accent1"/>
          <w:sz w:val="28"/>
          <w:szCs w:val="28"/>
        </w:rPr>
      </w:pPr>
    </w:p>
    <w:p w14:paraId="075737C8" w14:textId="5FEC47EA" w:rsidR="00705C1B" w:rsidRDefault="00705C1B" w:rsidP="00117365">
      <w:pPr>
        <w:spacing w:after="0" w:line="240" w:lineRule="auto"/>
        <w:jc w:val="center"/>
        <w:rPr>
          <w:rFonts w:asciiTheme="majorHAnsi" w:eastAsia="Times New Roman" w:hAnsiTheme="majorHAnsi" w:cs="Arial"/>
          <w:sz w:val="28"/>
          <w:szCs w:val="28"/>
        </w:rPr>
      </w:pPr>
      <w:r w:rsidRPr="00705C1B">
        <w:rPr>
          <w:rFonts w:asciiTheme="majorHAnsi" w:eastAsia="Times New Roman" w:hAnsiTheme="majorHAnsi" w:cs="Arial"/>
          <w:sz w:val="28"/>
          <w:szCs w:val="28"/>
        </w:rPr>
        <w:t xml:space="preserve">Version </w:t>
      </w:r>
      <w:r w:rsidR="00D56BB6">
        <w:rPr>
          <w:rFonts w:asciiTheme="majorHAnsi" w:eastAsia="Times New Roman" w:hAnsiTheme="majorHAnsi" w:cs="Arial"/>
          <w:sz w:val="28"/>
          <w:szCs w:val="28"/>
        </w:rPr>
        <w:t>3</w:t>
      </w:r>
      <w:r w:rsidRPr="00705C1B">
        <w:rPr>
          <w:rFonts w:asciiTheme="majorHAnsi" w:eastAsia="Times New Roman" w:hAnsiTheme="majorHAnsi" w:cs="Arial"/>
          <w:sz w:val="28"/>
          <w:szCs w:val="28"/>
        </w:rPr>
        <w:t>: 2019</w:t>
      </w:r>
    </w:p>
    <w:p w14:paraId="068FC79C" w14:textId="77777777" w:rsidR="00E735B1" w:rsidRPr="00E735B1" w:rsidRDefault="00E735B1" w:rsidP="00E735B1">
      <w:pPr>
        <w:rPr>
          <w:rFonts w:asciiTheme="majorHAnsi" w:eastAsia="Times New Roman" w:hAnsiTheme="majorHAnsi" w:cs="Arial"/>
          <w:sz w:val="28"/>
          <w:szCs w:val="28"/>
        </w:rPr>
      </w:pPr>
    </w:p>
    <w:p w14:paraId="3A3D622E" w14:textId="77777777" w:rsidR="00E735B1" w:rsidRPr="00E735B1" w:rsidRDefault="00E735B1" w:rsidP="00E735B1">
      <w:pPr>
        <w:rPr>
          <w:rFonts w:asciiTheme="majorHAnsi" w:eastAsia="Times New Roman" w:hAnsiTheme="majorHAnsi" w:cs="Arial"/>
          <w:sz w:val="28"/>
          <w:szCs w:val="28"/>
        </w:rPr>
      </w:pPr>
    </w:p>
    <w:p w14:paraId="57E3CD50" w14:textId="77777777" w:rsidR="00705C1B" w:rsidRPr="00705C1B" w:rsidRDefault="00705C1B" w:rsidP="00705C1B">
      <w:pPr>
        <w:spacing w:after="0"/>
        <w:ind w:left="5760" w:firstLine="720"/>
        <w:rPr>
          <w:rFonts w:ascii="Arial" w:eastAsia="Times New Roman" w:hAnsi="Arial" w:cs="Arial"/>
          <w:sz w:val="24"/>
          <w:szCs w:val="24"/>
          <w:u w:val="single"/>
          <w:lang w:val="en" w:eastAsia="en-GB"/>
        </w:rPr>
      </w:pPr>
      <w:r w:rsidRPr="00705C1B">
        <w:rPr>
          <w:rFonts w:ascii="Arial" w:eastAsia="Times New Roman" w:hAnsi="Arial" w:cs="Arial"/>
          <w:sz w:val="24"/>
          <w:szCs w:val="24"/>
          <w:u w:val="single"/>
          <w:lang w:val="en" w:eastAsia="en-GB"/>
        </w:rPr>
        <w:t>Version Control</w:t>
      </w:r>
    </w:p>
    <w:p w14:paraId="5948530C" w14:textId="77777777" w:rsidR="00705C1B" w:rsidRPr="00705C1B" w:rsidRDefault="00705C1B" w:rsidP="00705C1B">
      <w:pPr>
        <w:spacing w:after="0"/>
        <w:rPr>
          <w:rFonts w:ascii="Arial" w:eastAsia="Times New Roman" w:hAnsi="Arial" w:cs="Arial"/>
          <w:sz w:val="24"/>
          <w:szCs w:val="24"/>
          <w:lang w:val="en" w:eastAsia="en-GB"/>
        </w:rPr>
      </w:pPr>
    </w:p>
    <w:tbl>
      <w:tblPr>
        <w:tblStyle w:val="TableGrid"/>
        <w:tblW w:w="0" w:type="auto"/>
        <w:tblInd w:w="2689" w:type="dxa"/>
        <w:tblLook w:val="04A0" w:firstRow="1" w:lastRow="0" w:firstColumn="1" w:lastColumn="0" w:noHBand="0" w:noVBand="1"/>
      </w:tblPr>
      <w:tblGrid>
        <w:gridCol w:w="782"/>
        <w:gridCol w:w="6804"/>
        <w:gridCol w:w="1842"/>
      </w:tblGrid>
      <w:tr w:rsidR="00705C1B" w:rsidRPr="00705C1B" w14:paraId="6DF4E21C" w14:textId="77777777" w:rsidTr="00D56BB6">
        <w:trPr>
          <w:trHeight w:val="284"/>
        </w:trPr>
        <w:tc>
          <w:tcPr>
            <w:tcW w:w="782" w:type="dxa"/>
            <w:vAlign w:val="center"/>
          </w:tcPr>
          <w:p w14:paraId="3A6DEA0D" w14:textId="77777777" w:rsidR="00705C1B" w:rsidRPr="00705C1B" w:rsidRDefault="00705C1B" w:rsidP="00517984">
            <w:pPr>
              <w:rPr>
                <w:rFonts w:eastAsia="Times New Roman"/>
                <w:sz w:val="24"/>
                <w:szCs w:val="24"/>
              </w:rPr>
            </w:pPr>
            <w:r w:rsidRPr="00705C1B">
              <w:rPr>
                <w:rFonts w:eastAsia="Times New Roman"/>
                <w:sz w:val="24"/>
                <w:szCs w:val="24"/>
              </w:rPr>
              <w:t>V1</w:t>
            </w:r>
          </w:p>
        </w:tc>
        <w:tc>
          <w:tcPr>
            <w:tcW w:w="6804" w:type="dxa"/>
            <w:vAlign w:val="center"/>
          </w:tcPr>
          <w:p w14:paraId="25B8B9E2" w14:textId="7F98D013" w:rsidR="00705C1B" w:rsidRPr="00705C1B" w:rsidRDefault="00D56BB6" w:rsidP="00517984">
            <w:pPr>
              <w:rPr>
                <w:rFonts w:eastAsia="Times New Roman"/>
                <w:sz w:val="24"/>
                <w:szCs w:val="24"/>
              </w:rPr>
            </w:pPr>
            <w:r>
              <w:rPr>
                <w:rFonts w:eastAsia="Times New Roman"/>
                <w:sz w:val="24"/>
                <w:szCs w:val="24"/>
              </w:rPr>
              <w:t>Reviewed</w:t>
            </w:r>
            <w:r w:rsidR="00705C1B" w:rsidRPr="00705C1B">
              <w:rPr>
                <w:rFonts w:eastAsia="Times New Roman"/>
                <w:sz w:val="24"/>
                <w:szCs w:val="24"/>
              </w:rPr>
              <w:t xml:space="preserve"> by </w:t>
            </w:r>
            <w:r w:rsidR="00705C1B">
              <w:rPr>
                <w:rFonts w:eastAsia="Times New Roman"/>
                <w:sz w:val="24"/>
                <w:szCs w:val="24"/>
              </w:rPr>
              <w:t>Management Committee</w:t>
            </w:r>
          </w:p>
        </w:tc>
        <w:tc>
          <w:tcPr>
            <w:tcW w:w="1842" w:type="dxa"/>
            <w:vAlign w:val="center"/>
          </w:tcPr>
          <w:p w14:paraId="3ABFDFAE" w14:textId="4DCF02AA" w:rsidR="00705C1B" w:rsidRPr="00705C1B" w:rsidRDefault="00705C1B" w:rsidP="00517984">
            <w:pPr>
              <w:rPr>
                <w:rFonts w:eastAsia="Times New Roman"/>
                <w:sz w:val="24"/>
                <w:szCs w:val="24"/>
              </w:rPr>
            </w:pPr>
            <w:r>
              <w:rPr>
                <w:rFonts w:eastAsia="Times New Roman"/>
                <w:sz w:val="24"/>
                <w:szCs w:val="24"/>
              </w:rPr>
              <w:t>01.04.19</w:t>
            </w:r>
          </w:p>
        </w:tc>
      </w:tr>
      <w:tr w:rsidR="00705C1B" w:rsidRPr="00705C1B" w14:paraId="612509AD" w14:textId="77777777" w:rsidTr="00D56BB6">
        <w:trPr>
          <w:trHeight w:val="284"/>
        </w:trPr>
        <w:tc>
          <w:tcPr>
            <w:tcW w:w="782" w:type="dxa"/>
            <w:vAlign w:val="center"/>
          </w:tcPr>
          <w:p w14:paraId="66934C72" w14:textId="77777777" w:rsidR="00705C1B" w:rsidRPr="00705C1B" w:rsidRDefault="00705C1B" w:rsidP="00517984">
            <w:pPr>
              <w:rPr>
                <w:rFonts w:eastAsia="Times New Roman"/>
                <w:sz w:val="24"/>
                <w:szCs w:val="24"/>
              </w:rPr>
            </w:pPr>
            <w:r w:rsidRPr="00705C1B">
              <w:rPr>
                <w:rFonts w:eastAsia="Times New Roman"/>
                <w:sz w:val="24"/>
                <w:szCs w:val="24"/>
              </w:rPr>
              <w:t>V2</w:t>
            </w:r>
          </w:p>
        </w:tc>
        <w:tc>
          <w:tcPr>
            <w:tcW w:w="6804" w:type="dxa"/>
            <w:vAlign w:val="center"/>
          </w:tcPr>
          <w:p w14:paraId="3BE8B06B" w14:textId="0AB1D137" w:rsidR="00705C1B" w:rsidRPr="00705C1B" w:rsidRDefault="00E735B1" w:rsidP="00517984">
            <w:pPr>
              <w:rPr>
                <w:rFonts w:eastAsia="Times New Roman"/>
                <w:sz w:val="24"/>
                <w:szCs w:val="24"/>
              </w:rPr>
            </w:pPr>
            <w:r>
              <w:rPr>
                <w:rFonts w:eastAsia="Times New Roman"/>
                <w:sz w:val="24"/>
                <w:szCs w:val="24"/>
              </w:rPr>
              <w:t>Reviewed</w:t>
            </w:r>
            <w:r w:rsidR="00705C1B" w:rsidRPr="00705C1B">
              <w:rPr>
                <w:rFonts w:eastAsia="Times New Roman"/>
                <w:sz w:val="24"/>
                <w:szCs w:val="24"/>
              </w:rPr>
              <w:t xml:space="preserve"> at Main Meeting</w:t>
            </w:r>
          </w:p>
        </w:tc>
        <w:tc>
          <w:tcPr>
            <w:tcW w:w="1842" w:type="dxa"/>
            <w:vAlign w:val="center"/>
          </w:tcPr>
          <w:p w14:paraId="68C4CE23" w14:textId="6B8B451F" w:rsidR="00705C1B" w:rsidRPr="00705C1B" w:rsidRDefault="00705C1B" w:rsidP="00517984">
            <w:pPr>
              <w:rPr>
                <w:rFonts w:eastAsia="Times New Roman"/>
                <w:sz w:val="24"/>
                <w:szCs w:val="24"/>
              </w:rPr>
            </w:pPr>
            <w:r>
              <w:rPr>
                <w:rFonts w:eastAsia="Times New Roman"/>
                <w:sz w:val="24"/>
                <w:szCs w:val="24"/>
              </w:rPr>
              <w:t>01.05.19</w:t>
            </w:r>
          </w:p>
        </w:tc>
      </w:tr>
      <w:tr w:rsidR="00705C1B" w:rsidRPr="00705C1B" w14:paraId="13A6BE35" w14:textId="77777777" w:rsidTr="00D56BB6">
        <w:trPr>
          <w:trHeight w:val="284"/>
        </w:trPr>
        <w:tc>
          <w:tcPr>
            <w:tcW w:w="782" w:type="dxa"/>
            <w:vAlign w:val="center"/>
          </w:tcPr>
          <w:p w14:paraId="64F12071" w14:textId="77777777" w:rsidR="00705C1B" w:rsidRPr="00705C1B" w:rsidRDefault="00705C1B" w:rsidP="00517984">
            <w:pPr>
              <w:rPr>
                <w:rFonts w:eastAsia="Times New Roman"/>
                <w:sz w:val="24"/>
                <w:szCs w:val="24"/>
              </w:rPr>
            </w:pPr>
            <w:r w:rsidRPr="00705C1B">
              <w:rPr>
                <w:rFonts w:eastAsia="Times New Roman"/>
                <w:sz w:val="24"/>
                <w:szCs w:val="24"/>
              </w:rPr>
              <w:t>V3</w:t>
            </w:r>
          </w:p>
        </w:tc>
        <w:tc>
          <w:tcPr>
            <w:tcW w:w="6804" w:type="dxa"/>
            <w:vAlign w:val="center"/>
          </w:tcPr>
          <w:p w14:paraId="11766CCA" w14:textId="683376D3" w:rsidR="00705C1B" w:rsidRPr="00705C1B" w:rsidRDefault="009D47A9" w:rsidP="00517984">
            <w:pPr>
              <w:rPr>
                <w:rFonts w:eastAsia="Times New Roman"/>
                <w:sz w:val="24"/>
                <w:szCs w:val="24"/>
              </w:rPr>
            </w:pPr>
            <w:r>
              <w:rPr>
                <w:rFonts w:eastAsia="Times New Roman"/>
                <w:sz w:val="24"/>
                <w:szCs w:val="24"/>
              </w:rPr>
              <w:t xml:space="preserve">Reviewed and </w:t>
            </w:r>
            <w:r w:rsidR="00E735B1">
              <w:rPr>
                <w:rFonts w:eastAsia="Times New Roman"/>
                <w:sz w:val="24"/>
                <w:szCs w:val="24"/>
              </w:rPr>
              <w:t>Adop</w:t>
            </w:r>
            <w:r>
              <w:rPr>
                <w:rFonts w:eastAsia="Times New Roman"/>
                <w:sz w:val="24"/>
                <w:szCs w:val="24"/>
              </w:rPr>
              <w:t>ted at Annual Meeting</w:t>
            </w:r>
            <w:bookmarkStart w:id="0" w:name="_GoBack"/>
            <w:bookmarkEnd w:id="0"/>
          </w:p>
        </w:tc>
        <w:tc>
          <w:tcPr>
            <w:tcW w:w="1842" w:type="dxa"/>
            <w:vAlign w:val="center"/>
          </w:tcPr>
          <w:p w14:paraId="07383DC7" w14:textId="5E6370C4" w:rsidR="00705C1B" w:rsidRPr="00705C1B" w:rsidRDefault="009D47A9" w:rsidP="00517984">
            <w:pPr>
              <w:rPr>
                <w:rFonts w:eastAsia="Times New Roman"/>
                <w:sz w:val="24"/>
                <w:szCs w:val="24"/>
              </w:rPr>
            </w:pPr>
            <w:r>
              <w:rPr>
                <w:rFonts w:eastAsia="Times New Roman"/>
                <w:sz w:val="24"/>
                <w:szCs w:val="24"/>
              </w:rPr>
              <w:t>15.05.1</w:t>
            </w:r>
            <w:r w:rsidR="00D56BB6">
              <w:rPr>
                <w:rFonts w:eastAsia="Times New Roman"/>
                <w:sz w:val="24"/>
                <w:szCs w:val="24"/>
              </w:rPr>
              <w:t>9</w:t>
            </w:r>
          </w:p>
        </w:tc>
      </w:tr>
    </w:tbl>
    <w:p w14:paraId="7C2794D6" w14:textId="77777777" w:rsidR="0043475C" w:rsidRDefault="0043475C" w:rsidP="00117365">
      <w:pPr>
        <w:spacing w:after="0" w:line="240" w:lineRule="auto"/>
        <w:jc w:val="center"/>
        <w:rPr>
          <w:rFonts w:ascii="Arial" w:eastAsia="Times New Roman" w:hAnsi="Arial" w:cs="Arial"/>
          <w:b/>
          <w:sz w:val="40"/>
          <w:szCs w:val="24"/>
        </w:rPr>
      </w:pPr>
    </w:p>
    <w:p w14:paraId="4B1CCEB2" w14:textId="77777777" w:rsidR="0043475C" w:rsidRDefault="0043475C" w:rsidP="00117365">
      <w:pPr>
        <w:spacing w:after="0" w:line="240" w:lineRule="auto"/>
        <w:jc w:val="center"/>
        <w:rPr>
          <w:rFonts w:ascii="Arial" w:eastAsia="Times New Roman" w:hAnsi="Arial" w:cs="Arial"/>
          <w:b/>
          <w:sz w:val="40"/>
          <w:szCs w:val="24"/>
        </w:rPr>
      </w:pPr>
    </w:p>
    <w:p w14:paraId="489495B2" w14:textId="77777777" w:rsidR="0043475C" w:rsidRDefault="0043475C" w:rsidP="00117365">
      <w:pPr>
        <w:spacing w:after="0" w:line="240" w:lineRule="auto"/>
        <w:jc w:val="center"/>
        <w:rPr>
          <w:rFonts w:ascii="Arial" w:eastAsia="Times New Roman" w:hAnsi="Arial" w:cs="Arial"/>
          <w:b/>
          <w:sz w:val="40"/>
          <w:szCs w:val="24"/>
        </w:rPr>
      </w:pPr>
    </w:p>
    <w:p w14:paraId="303AAF56" w14:textId="77777777" w:rsidR="0043475C" w:rsidRDefault="0043475C" w:rsidP="00117365">
      <w:pPr>
        <w:spacing w:after="0" w:line="240" w:lineRule="auto"/>
        <w:jc w:val="center"/>
        <w:rPr>
          <w:rFonts w:ascii="Arial" w:eastAsia="Times New Roman" w:hAnsi="Arial" w:cs="Arial"/>
          <w:b/>
          <w:sz w:val="40"/>
          <w:szCs w:val="24"/>
        </w:rPr>
      </w:pPr>
    </w:p>
    <w:p w14:paraId="08AC9C92" w14:textId="77777777" w:rsidR="0043475C" w:rsidRDefault="0043475C" w:rsidP="00117365">
      <w:pPr>
        <w:spacing w:after="0" w:line="240" w:lineRule="auto"/>
        <w:jc w:val="center"/>
        <w:rPr>
          <w:rFonts w:ascii="Arial" w:eastAsia="Times New Roman" w:hAnsi="Arial" w:cs="Arial"/>
          <w:b/>
          <w:sz w:val="40"/>
          <w:szCs w:val="24"/>
        </w:rPr>
      </w:pPr>
    </w:p>
    <w:p w14:paraId="3BC534D7" w14:textId="77777777" w:rsidR="0043475C" w:rsidRDefault="0043475C" w:rsidP="00117365">
      <w:pPr>
        <w:spacing w:after="0" w:line="240" w:lineRule="auto"/>
        <w:jc w:val="center"/>
        <w:rPr>
          <w:rFonts w:ascii="Arial" w:eastAsia="Times New Roman" w:hAnsi="Arial" w:cs="Arial"/>
          <w:b/>
          <w:sz w:val="40"/>
          <w:szCs w:val="24"/>
        </w:rPr>
      </w:pPr>
    </w:p>
    <w:p w14:paraId="7C6435AD" w14:textId="77777777" w:rsidR="0043475C" w:rsidRDefault="0043475C" w:rsidP="00117365">
      <w:pPr>
        <w:spacing w:after="0" w:line="240" w:lineRule="auto"/>
        <w:jc w:val="center"/>
        <w:rPr>
          <w:rFonts w:ascii="Arial" w:eastAsia="Times New Roman" w:hAnsi="Arial" w:cs="Arial"/>
          <w:b/>
          <w:sz w:val="40"/>
          <w:szCs w:val="24"/>
        </w:rPr>
      </w:pPr>
    </w:p>
    <w:p w14:paraId="718B4ABE" w14:textId="77777777" w:rsidR="0043475C" w:rsidRDefault="0043475C" w:rsidP="00117365">
      <w:pPr>
        <w:spacing w:after="0" w:line="240" w:lineRule="auto"/>
        <w:jc w:val="center"/>
        <w:rPr>
          <w:rFonts w:ascii="Arial" w:eastAsia="Times New Roman" w:hAnsi="Arial" w:cs="Arial"/>
          <w:b/>
          <w:sz w:val="40"/>
          <w:szCs w:val="24"/>
        </w:rPr>
      </w:pPr>
    </w:p>
    <w:p w14:paraId="530D328A" w14:textId="77777777" w:rsidR="0043475C" w:rsidRDefault="0043475C" w:rsidP="00117365">
      <w:pPr>
        <w:spacing w:after="0" w:line="240" w:lineRule="auto"/>
        <w:jc w:val="center"/>
        <w:rPr>
          <w:rFonts w:ascii="Arial" w:eastAsia="Times New Roman" w:hAnsi="Arial" w:cs="Arial"/>
          <w:b/>
          <w:sz w:val="40"/>
          <w:szCs w:val="24"/>
        </w:rPr>
      </w:pPr>
    </w:p>
    <w:p w14:paraId="310C9680" w14:textId="77777777" w:rsidR="0043475C" w:rsidRDefault="0043475C" w:rsidP="00117365">
      <w:pPr>
        <w:spacing w:after="0" w:line="240" w:lineRule="auto"/>
        <w:jc w:val="center"/>
        <w:rPr>
          <w:rFonts w:ascii="Arial" w:eastAsia="Times New Roman" w:hAnsi="Arial" w:cs="Arial"/>
          <w:b/>
          <w:sz w:val="40"/>
          <w:szCs w:val="24"/>
        </w:rPr>
      </w:pPr>
    </w:p>
    <w:p w14:paraId="6F3061E7" w14:textId="77777777" w:rsidR="0043475C" w:rsidRDefault="0043475C" w:rsidP="0043475C">
      <w:pPr>
        <w:spacing w:after="0" w:line="240" w:lineRule="auto"/>
        <w:jc w:val="right"/>
        <w:rPr>
          <w:rFonts w:ascii="Arial" w:eastAsia="Times New Roman" w:hAnsi="Arial" w:cs="Arial"/>
          <w:b/>
          <w:sz w:val="40"/>
          <w:szCs w:val="24"/>
        </w:rPr>
      </w:pPr>
    </w:p>
    <w:p w14:paraId="6FA4AF01" w14:textId="68EBC685" w:rsidR="0043475C" w:rsidRDefault="0043475C" w:rsidP="00117365">
      <w:pPr>
        <w:spacing w:after="0" w:line="240" w:lineRule="auto"/>
        <w:jc w:val="center"/>
        <w:rPr>
          <w:rFonts w:ascii="Arial" w:eastAsia="Times New Roman" w:hAnsi="Arial" w:cs="Arial"/>
          <w:b/>
          <w:sz w:val="40"/>
          <w:szCs w:val="24"/>
        </w:rPr>
      </w:pPr>
    </w:p>
    <w:p w14:paraId="382BBD59" w14:textId="77777777" w:rsidR="00E735B1" w:rsidRDefault="00E735B1" w:rsidP="00117365">
      <w:pPr>
        <w:spacing w:after="0" w:line="240" w:lineRule="auto"/>
        <w:jc w:val="center"/>
        <w:rPr>
          <w:rFonts w:ascii="Arial" w:eastAsia="Times New Roman" w:hAnsi="Arial" w:cs="Arial"/>
          <w:b/>
          <w:sz w:val="40"/>
          <w:szCs w:val="24"/>
        </w:rPr>
      </w:pPr>
    </w:p>
    <w:p w14:paraId="2FB1F126" w14:textId="77777777" w:rsidR="0043475C" w:rsidRDefault="0043475C" w:rsidP="00117365">
      <w:pPr>
        <w:spacing w:after="0" w:line="240" w:lineRule="auto"/>
        <w:jc w:val="center"/>
        <w:rPr>
          <w:rFonts w:ascii="Arial" w:eastAsia="Times New Roman" w:hAnsi="Arial" w:cs="Arial"/>
          <w:b/>
          <w:sz w:val="40"/>
          <w:szCs w:val="24"/>
        </w:rPr>
      </w:pPr>
    </w:p>
    <w:p w14:paraId="4E6A0EAE" w14:textId="77777777" w:rsidR="0043475C" w:rsidRDefault="0043475C" w:rsidP="00117365">
      <w:pPr>
        <w:spacing w:after="0" w:line="240" w:lineRule="auto"/>
        <w:jc w:val="center"/>
        <w:rPr>
          <w:rFonts w:ascii="Arial" w:eastAsia="Times New Roman" w:hAnsi="Arial" w:cs="Arial"/>
          <w:b/>
          <w:sz w:val="40"/>
          <w:szCs w:val="24"/>
        </w:rPr>
      </w:pPr>
    </w:p>
    <w:p w14:paraId="0D9A4B4E" w14:textId="77777777" w:rsidR="0043475C" w:rsidRDefault="0043475C" w:rsidP="00117365">
      <w:pPr>
        <w:spacing w:after="0" w:line="240" w:lineRule="auto"/>
        <w:jc w:val="center"/>
        <w:rPr>
          <w:rFonts w:ascii="Arial" w:eastAsia="Times New Roman" w:hAnsi="Arial" w:cs="Arial"/>
          <w:b/>
          <w:sz w:val="40"/>
          <w:szCs w:val="24"/>
        </w:rPr>
      </w:pPr>
    </w:p>
    <w:p w14:paraId="3EC8D8AD" w14:textId="7B9C6D39" w:rsidR="00117365" w:rsidRPr="00117365" w:rsidRDefault="00117365" w:rsidP="00117365">
      <w:pPr>
        <w:spacing w:after="0" w:line="240" w:lineRule="auto"/>
        <w:jc w:val="center"/>
        <w:rPr>
          <w:rFonts w:ascii="Arial" w:eastAsia="Times New Roman" w:hAnsi="Arial" w:cs="Arial"/>
          <w:b/>
          <w:sz w:val="40"/>
          <w:szCs w:val="24"/>
        </w:rPr>
      </w:pPr>
      <w:r w:rsidRPr="00117365">
        <w:rPr>
          <w:rFonts w:ascii="Arial" w:eastAsia="Times New Roman" w:hAnsi="Arial" w:cs="Arial"/>
          <w:b/>
          <w:sz w:val="40"/>
          <w:szCs w:val="24"/>
        </w:rPr>
        <w:lastRenderedPageBreak/>
        <w:t>The Risk Assessment</w:t>
      </w:r>
    </w:p>
    <w:p w14:paraId="3A2D315A" w14:textId="77777777" w:rsidR="00117365" w:rsidRPr="00117365" w:rsidRDefault="00117365" w:rsidP="00117365">
      <w:pPr>
        <w:spacing w:after="0" w:line="240" w:lineRule="auto"/>
        <w:rPr>
          <w:rFonts w:ascii="Arial" w:eastAsia="Times New Roman" w:hAnsi="Arial" w:cs="Arial"/>
          <w:sz w:val="24"/>
          <w:szCs w:val="24"/>
        </w:rPr>
      </w:pPr>
    </w:p>
    <w:p w14:paraId="72CB0EA0"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The Parish Office is located at 126 Kingsfold and owned by The Council.  It has electronic external roll down shutters on all doors and windows.  The main door has a remote controlled roll down shutter.  The building also has a monitored security system and has the following rooms within it:</w:t>
      </w:r>
    </w:p>
    <w:p w14:paraId="72FD1485" w14:textId="77777777"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Main reception with electronic door access and security alarm system, ceiling lights and electric plug sockets, smoke detector and three radiators</w:t>
      </w:r>
    </w:p>
    <w:p w14:paraId="72093104" w14:textId="1881A1CC"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A small </w:t>
      </w:r>
      <w:r w:rsidR="00164ED7">
        <w:rPr>
          <w:rFonts w:ascii="Arial" w:eastAsia="Times New Roman" w:hAnsi="Arial" w:cs="Arial"/>
          <w:sz w:val="24"/>
          <w:szCs w:val="24"/>
        </w:rPr>
        <w:t>office</w:t>
      </w:r>
      <w:r w:rsidRPr="00117365">
        <w:rPr>
          <w:rFonts w:ascii="Arial" w:eastAsia="Times New Roman" w:hAnsi="Arial" w:cs="Arial"/>
          <w:sz w:val="24"/>
          <w:szCs w:val="24"/>
        </w:rPr>
        <w:t xml:space="preserve"> room </w:t>
      </w:r>
      <w:r w:rsidR="00164ED7">
        <w:rPr>
          <w:rFonts w:ascii="Arial" w:eastAsia="Times New Roman" w:hAnsi="Arial" w:cs="Arial"/>
          <w:sz w:val="24"/>
          <w:szCs w:val="24"/>
        </w:rPr>
        <w:t xml:space="preserve">(Parish Ranger’s) </w:t>
      </w:r>
      <w:r w:rsidRPr="00117365">
        <w:rPr>
          <w:rFonts w:ascii="Arial" w:eastAsia="Times New Roman" w:hAnsi="Arial" w:cs="Arial"/>
          <w:sz w:val="24"/>
          <w:szCs w:val="24"/>
        </w:rPr>
        <w:t>with ceiling lights, plug sockets</w:t>
      </w:r>
      <w:r w:rsidR="00164ED7">
        <w:rPr>
          <w:rFonts w:ascii="Arial" w:eastAsia="Times New Roman" w:hAnsi="Arial" w:cs="Arial"/>
          <w:sz w:val="24"/>
          <w:szCs w:val="24"/>
        </w:rPr>
        <w:t>, laptop, telephone</w:t>
      </w:r>
      <w:r w:rsidRPr="00117365">
        <w:rPr>
          <w:rFonts w:ascii="Arial" w:eastAsia="Times New Roman" w:hAnsi="Arial" w:cs="Arial"/>
          <w:sz w:val="24"/>
          <w:szCs w:val="24"/>
        </w:rPr>
        <w:t xml:space="preserve"> and radiator</w:t>
      </w:r>
    </w:p>
    <w:p w14:paraId="65AA6CA6" w14:textId="77777777"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An Archive Store which has an electronic door access fitted and ceiling light</w:t>
      </w:r>
    </w:p>
    <w:p w14:paraId="5617026E" w14:textId="48408A36" w:rsidR="00117365" w:rsidRPr="00117365" w:rsidRDefault="00691692" w:rsidP="00117365">
      <w:pPr>
        <w:numPr>
          <w:ilvl w:val="0"/>
          <w:numId w:val="2"/>
        </w:numPr>
        <w:spacing w:after="0" w:line="240" w:lineRule="auto"/>
        <w:rPr>
          <w:rFonts w:ascii="Arial" w:eastAsia="Times New Roman" w:hAnsi="Arial" w:cs="Arial"/>
          <w:sz w:val="24"/>
          <w:szCs w:val="24"/>
        </w:rPr>
      </w:pPr>
      <w:r>
        <w:rPr>
          <w:rFonts w:ascii="Arial" w:eastAsia="Times New Roman" w:hAnsi="Arial" w:cs="Arial"/>
          <w:sz w:val="24"/>
          <w:szCs w:val="24"/>
        </w:rPr>
        <w:t>The storage area has been removed and turned back into an office for the use of Councillors</w:t>
      </w:r>
      <w:r w:rsidR="00164ED7">
        <w:rPr>
          <w:rFonts w:ascii="Arial" w:eastAsia="Times New Roman" w:hAnsi="Arial" w:cs="Arial"/>
          <w:sz w:val="24"/>
          <w:szCs w:val="24"/>
        </w:rPr>
        <w:t>,</w:t>
      </w:r>
      <w:r w:rsidR="00117365" w:rsidRPr="00117365">
        <w:rPr>
          <w:rFonts w:ascii="Arial" w:eastAsia="Times New Roman" w:hAnsi="Arial" w:cs="Arial"/>
          <w:sz w:val="24"/>
          <w:szCs w:val="24"/>
        </w:rPr>
        <w:t xml:space="preserve"> with ceiling lights, electric plug sockets</w:t>
      </w:r>
      <w:r w:rsidR="00164ED7">
        <w:rPr>
          <w:rFonts w:ascii="Arial" w:eastAsia="Times New Roman" w:hAnsi="Arial" w:cs="Arial"/>
          <w:sz w:val="24"/>
          <w:szCs w:val="24"/>
        </w:rPr>
        <w:t xml:space="preserve"> and computer</w:t>
      </w:r>
    </w:p>
    <w:p w14:paraId="4BC525E7" w14:textId="77777777"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Cupboard housing the fuse box, electricity meter, BT connection and security system</w:t>
      </w:r>
    </w:p>
    <w:p w14:paraId="01875C40" w14:textId="77777777" w:rsidR="00164ED7"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Kitchen containing the gas boiler, gas meter, water stop cock, heat detector, radiator, ceiling lights and electric plug sockets.  The </w:t>
      </w:r>
    </w:p>
    <w:p w14:paraId="654BF6FE" w14:textId="74732CB7" w:rsidR="00117365" w:rsidRPr="00117365" w:rsidRDefault="00117365" w:rsidP="00164ED7">
      <w:pPr>
        <w:spacing w:after="0" w:line="240" w:lineRule="auto"/>
        <w:ind w:left="720"/>
        <w:rPr>
          <w:rFonts w:ascii="Arial" w:eastAsia="Times New Roman" w:hAnsi="Arial" w:cs="Arial"/>
          <w:sz w:val="24"/>
          <w:szCs w:val="24"/>
        </w:rPr>
      </w:pPr>
      <w:r w:rsidRPr="00117365">
        <w:rPr>
          <w:rFonts w:ascii="Arial" w:eastAsia="Times New Roman" w:hAnsi="Arial" w:cs="Arial"/>
          <w:sz w:val="24"/>
          <w:szCs w:val="24"/>
        </w:rPr>
        <w:t>following appliances are used in this location – kettle, toaster and microwave.</w:t>
      </w:r>
    </w:p>
    <w:p w14:paraId="2E4F5394" w14:textId="6EA272B6"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Inner hall with access to the ladies and gents</w:t>
      </w:r>
      <w:r w:rsidR="00164ED7">
        <w:rPr>
          <w:rFonts w:ascii="Arial" w:eastAsia="Times New Roman" w:hAnsi="Arial" w:cs="Arial"/>
          <w:sz w:val="24"/>
          <w:szCs w:val="24"/>
        </w:rPr>
        <w:t>’</w:t>
      </w:r>
      <w:r w:rsidRPr="00117365">
        <w:rPr>
          <w:rFonts w:ascii="Arial" w:eastAsia="Times New Roman" w:hAnsi="Arial" w:cs="Arial"/>
          <w:sz w:val="24"/>
          <w:szCs w:val="24"/>
        </w:rPr>
        <w:t xml:space="preserve"> toilets and a door to the next hall way.  It has ceiling lights, electric plug sockets, smoke detector and the disabled toilet alarm system. Accessed by pin code.</w:t>
      </w:r>
    </w:p>
    <w:p w14:paraId="34461E6C" w14:textId="77777777"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Toilets have ceiling lights, electric hand dryers and radiators and are DDA compliant, The Ladies toilet has a metal cabinet locked, with all liquid cleaning supplies.</w:t>
      </w:r>
    </w:p>
    <w:p w14:paraId="0109DDEB" w14:textId="7CAFD6E5"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The next hall way allows access to the main parish office, </w:t>
      </w:r>
      <w:r w:rsidR="00164ED7">
        <w:rPr>
          <w:rFonts w:ascii="Arial" w:eastAsia="Times New Roman" w:hAnsi="Arial" w:cs="Arial"/>
          <w:sz w:val="24"/>
          <w:szCs w:val="24"/>
        </w:rPr>
        <w:t xml:space="preserve">the Parish Clerk/Responsible Officer’s office, the Office Manager’s office, the </w:t>
      </w:r>
      <w:r w:rsidRPr="00117365">
        <w:rPr>
          <w:rFonts w:ascii="Arial" w:eastAsia="Times New Roman" w:hAnsi="Arial" w:cs="Arial"/>
          <w:sz w:val="24"/>
          <w:szCs w:val="24"/>
        </w:rPr>
        <w:t>Council Chambers and the meeting room.  It has ceiling lights and electric plug sockets.</w:t>
      </w:r>
    </w:p>
    <w:p w14:paraId="72933B30" w14:textId="4DEDA679"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The main office has a reception counter with </w:t>
      </w:r>
      <w:r w:rsidR="00880100" w:rsidRPr="00117365">
        <w:rPr>
          <w:rFonts w:ascii="Arial" w:eastAsia="Times New Roman" w:hAnsi="Arial" w:cs="Arial"/>
          <w:sz w:val="24"/>
          <w:szCs w:val="24"/>
        </w:rPr>
        <w:t>Perspex</w:t>
      </w:r>
      <w:r w:rsidRPr="00117365">
        <w:rPr>
          <w:rFonts w:ascii="Arial" w:eastAsia="Times New Roman" w:hAnsi="Arial" w:cs="Arial"/>
          <w:sz w:val="24"/>
          <w:szCs w:val="24"/>
        </w:rPr>
        <w:t xml:space="preserve"> grill and a safety glass sliding door onto the reception area, a photocopier, telephones, printer and three PC’s and monitors.  It has ceiling lights, electric plug sockets, a smoke detector, radiator, panic alarm and electronic door entry release button and intercom for the buildings main door entry system.  The second office is accessed via the main office. Also there is a panic alarm to be worn by lone workers.</w:t>
      </w:r>
    </w:p>
    <w:p w14:paraId="155290D6" w14:textId="77777777"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Second office has a radiator, ceiling light, plug sockets, a printer, PC and monitor.  The third office is accessed via this office.</w:t>
      </w:r>
    </w:p>
    <w:p w14:paraId="1B8B0C14" w14:textId="23765229"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Third office has a radiator, ceiling lights, electric plug sockets and is used</w:t>
      </w:r>
      <w:r w:rsidR="00691692">
        <w:rPr>
          <w:rFonts w:ascii="Arial" w:eastAsia="Times New Roman" w:hAnsi="Arial" w:cs="Arial"/>
          <w:sz w:val="24"/>
          <w:szCs w:val="24"/>
        </w:rPr>
        <w:t xml:space="preserve"> by the RFO.</w:t>
      </w:r>
      <w:r w:rsidRPr="00117365">
        <w:rPr>
          <w:rFonts w:ascii="Arial" w:eastAsia="Times New Roman" w:hAnsi="Arial" w:cs="Arial"/>
          <w:sz w:val="24"/>
          <w:szCs w:val="24"/>
        </w:rPr>
        <w:t xml:space="preserve">  It also has a one way emergency exit door into the meeting room to access the rear emergency exit door from the building.</w:t>
      </w:r>
    </w:p>
    <w:p w14:paraId="405B26CB" w14:textId="77777777"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t>Council Chambers has two radiators, ceiling lights, smoke detector, electric plug sockets, release button and intercom for the buildings main electronic door entry system.  It also has three cupboards in it, one for the caretaker’s non liquid cleaning equipment and materials which are kept locked, one for the storage of the spare meeting room chairs, and one for the storage of the hot water tank, immersion heater and central heating timer controls.  This is also kept locked.  The meeting room has two one way emergency exit doors into it from the third parish office and the meeting room.  These must be kept clear at all times.  The meeting room has a rear emergency exit door to the outside of the building.</w:t>
      </w:r>
    </w:p>
    <w:p w14:paraId="03EC1730" w14:textId="77777777" w:rsidR="00117365" w:rsidRPr="00117365" w:rsidRDefault="00117365" w:rsidP="00117365">
      <w:pPr>
        <w:numPr>
          <w:ilvl w:val="0"/>
          <w:numId w:val="2"/>
        </w:num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Meeting /Training room has a smoke detector, ceiling lights, electric plug sockets, release button and intercom for the buildings main electronic door entry system, it also has a one way emergency exit door into the Council Chambers to access the buildings rear emergency exit.</w:t>
      </w:r>
    </w:p>
    <w:p w14:paraId="13422CF6" w14:textId="77777777" w:rsidR="00117365" w:rsidRPr="00117365" w:rsidRDefault="00117365" w:rsidP="00117365">
      <w:pPr>
        <w:spacing w:after="0" w:line="240" w:lineRule="auto"/>
        <w:rPr>
          <w:rFonts w:ascii="Arial" w:eastAsia="Times New Roman" w:hAnsi="Arial" w:cs="Arial"/>
          <w:sz w:val="24"/>
          <w:szCs w:val="24"/>
        </w:rPr>
      </w:pPr>
    </w:p>
    <w:p w14:paraId="6CC38666" w14:textId="09FDEDE4" w:rsidR="00117365" w:rsidRPr="00117365" w:rsidRDefault="00DB2919" w:rsidP="00117365">
      <w:pPr>
        <w:spacing w:after="0" w:line="240" w:lineRule="auto"/>
        <w:rPr>
          <w:rFonts w:ascii="Arial" w:eastAsia="Times New Roman" w:hAnsi="Arial" w:cs="Arial"/>
          <w:sz w:val="24"/>
          <w:szCs w:val="24"/>
        </w:rPr>
      </w:pPr>
      <w:r>
        <w:rPr>
          <w:rFonts w:ascii="Arial" w:eastAsia="Times New Roman" w:hAnsi="Arial" w:cs="Arial"/>
          <w:sz w:val="24"/>
          <w:szCs w:val="24"/>
        </w:rPr>
        <w:t>Eight</w:t>
      </w:r>
      <w:r w:rsidR="00117365" w:rsidRPr="00117365">
        <w:rPr>
          <w:rFonts w:ascii="Arial" w:eastAsia="Times New Roman" w:hAnsi="Arial" w:cs="Arial"/>
          <w:sz w:val="24"/>
          <w:szCs w:val="24"/>
        </w:rPr>
        <w:t xml:space="preserve"> people are employed by the Parish Council.  They are: </w:t>
      </w:r>
      <w:r>
        <w:rPr>
          <w:rFonts w:ascii="Arial" w:eastAsia="Times New Roman" w:hAnsi="Arial" w:cs="Arial"/>
          <w:sz w:val="24"/>
          <w:szCs w:val="24"/>
        </w:rPr>
        <w:t xml:space="preserve">Parish </w:t>
      </w:r>
      <w:r w:rsidR="00117365" w:rsidRPr="00117365">
        <w:rPr>
          <w:rFonts w:ascii="Arial" w:eastAsia="Times New Roman" w:hAnsi="Arial" w:cs="Arial"/>
          <w:sz w:val="24"/>
          <w:szCs w:val="24"/>
        </w:rPr>
        <w:t>Clerk</w:t>
      </w:r>
      <w:r>
        <w:rPr>
          <w:rFonts w:ascii="Arial" w:eastAsia="Times New Roman" w:hAnsi="Arial" w:cs="Arial"/>
          <w:sz w:val="24"/>
          <w:szCs w:val="24"/>
        </w:rPr>
        <w:t>/Proper Officer</w:t>
      </w:r>
      <w:r w:rsidR="00117365" w:rsidRPr="00117365">
        <w:rPr>
          <w:rFonts w:ascii="Arial" w:eastAsia="Times New Roman" w:hAnsi="Arial" w:cs="Arial"/>
          <w:sz w:val="24"/>
          <w:szCs w:val="24"/>
        </w:rPr>
        <w:t>,</w:t>
      </w:r>
      <w:r w:rsidR="000C4DF5">
        <w:rPr>
          <w:rFonts w:ascii="Arial" w:eastAsia="Times New Roman" w:hAnsi="Arial" w:cs="Arial"/>
          <w:sz w:val="24"/>
          <w:szCs w:val="24"/>
        </w:rPr>
        <w:t xml:space="preserve"> Office Manager,</w:t>
      </w:r>
      <w:r w:rsidR="00117365" w:rsidRPr="00117365">
        <w:rPr>
          <w:rFonts w:ascii="Arial" w:eastAsia="Times New Roman" w:hAnsi="Arial" w:cs="Arial"/>
          <w:sz w:val="24"/>
          <w:szCs w:val="24"/>
        </w:rPr>
        <w:t xml:space="preserve"> </w:t>
      </w:r>
      <w:r>
        <w:rPr>
          <w:rFonts w:ascii="Arial" w:eastAsia="Times New Roman" w:hAnsi="Arial" w:cs="Arial"/>
          <w:sz w:val="24"/>
          <w:szCs w:val="24"/>
        </w:rPr>
        <w:t xml:space="preserve">Responsible Financial Officer/ </w:t>
      </w:r>
      <w:r w:rsidR="00117365" w:rsidRPr="00117365">
        <w:rPr>
          <w:rFonts w:ascii="Arial" w:eastAsia="Times New Roman" w:hAnsi="Arial" w:cs="Arial"/>
          <w:sz w:val="24"/>
          <w:szCs w:val="24"/>
        </w:rPr>
        <w:t xml:space="preserve">Parish </w:t>
      </w:r>
      <w:r w:rsidR="000C4DF5">
        <w:rPr>
          <w:rFonts w:ascii="Arial" w:eastAsia="Times New Roman" w:hAnsi="Arial" w:cs="Arial"/>
          <w:sz w:val="24"/>
          <w:szCs w:val="24"/>
        </w:rPr>
        <w:t>Ranger</w:t>
      </w:r>
      <w:r w:rsidR="00117365" w:rsidRPr="00117365">
        <w:rPr>
          <w:rFonts w:ascii="Arial" w:eastAsia="Times New Roman" w:hAnsi="Arial" w:cs="Arial"/>
          <w:sz w:val="24"/>
          <w:szCs w:val="24"/>
        </w:rPr>
        <w:t>, 3 x Administrator</w:t>
      </w:r>
      <w:r w:rsidR="0072747E">
        <w:rPr>
          <w:rFonts w:ascii="Arial" w:eastAsia="Times New Roman" w:hAnsi="Arial" w:cs="Arial"/>
          <w:sz w:val="24"/>
          <w:szCs w:val="24"/>
        </w:rPr>
        <w:t>s</w:t>
      </w:r>
      <w:r w:rsidR="00117365" w:rsidRPr="00117365">
        <w:rPr>
          <w:rFonts w:ascii="Arial" w:eastAsia="Times New Roman" w:hAnsi="Arial" w:cs="Arial"/>
          <w:sz w:val="24"/>
          <w:szCs w:val="24"/>
        </w:rPr>
        <w:t xml:space="preserve">, </w:t>
      </w:r>
      <w:r w:rsidR="000C4DF5">
        <w:rPr>
          <w:rFonts w:ascii="Arial" w:eastAsia="Times New Roman" w:hAnsi="Arial" w:cs="Arial"/>
          <w:sz w:val="24"/>
          <w:szCs w:val="24"/>
        </w:rPr>
        <w:t>Cleaner</w:t>
      </w:r>
      <w:r w:rsidR="00117365" w:rsidRPr="00117365">
        <w:rPr>
          <w:rFonts w:ascii="Arial" w:eastAsia="Times New Roman" w:hAnsi="Arial" w:cs="Arial"/>
          <w:sz w:val="24"/>
          <w:szCs w:val="24"/>
        </w:rPr>
        <w:t xml:space="preserve">, </w:t>
      </w:r>
      <w:r w:rsidR="00880100" w:rsidRPr="00117365">
        <w:rPr>
          <w:rFonts w:ascii="Arial" w:eastAsia="Times New Roman" w:hAnsi="Arial" w:cs="Arial"/>
          <w:sz w:val="24"/>
          <w:szCs w:val="24"/>
        </w:rPr>
        <w:t>all</w:t>
      </w:r>
      <w:r w:rsidR="00117365" w:rsidRPr="00117365">
        <w:rPr>
          <w:rFonts w:ascii="Arial" w:eastAsia="Times New Roman" w:hAnsi="Arial" w:cs="Arial"/>
          <w:sz w:val="24"/>
          <w:szCs w:val="24"/>
        </w:rPr>
        <w:t xml:space="preserve"> staff have contracts of employment, three are key holders.  The Parish </w:t>
      </w:r>
      <w:r w:rsidR="000C4DF5">
        <w:rPr>
          <w:rFonts w:ascii="Arial" w:eastAsia="Times New Roman" w:hAnsi="Arial" w:cs="Arial"/>
          <w:sz w:val="24"/>
          <w:szCs w:val="24"/>
        </w:rPr>
        <w:t>Ranger and Cleaner</w:t>
      </w:r>
      <w:r w:rsidR="00117365" w:rsidRPr="00117365">
        <w:rPr>
          <w:rFonts w:ascii="Arial" w:eastAsia="Times New Roman" w:hAnsi="Arial" w:cs="Arial"/>
          <w:sz w:val="24"/>
          <w:szCs w:val="24"/>
        </w:rPr>
        <w:t xml:space="preserve"> undertake duties in and around the Parish on </w:t>
      </w:r>
      <w:r w:rsidR="000C4DF5">
        <w:rPr>
          <w:rFonts w:ascii="Arial" w:eastAsia="Times New Roman" w:hAnsi="Arial" w:cs="Arial"/>
          <w:sz w:val="24"/>
          <w:szCs w:val="24"/>
        </w:rPr>
        <w:t>their</w:t>
      </w:r>
      <w:r w:rsidR="00117365" w:rsidRPr="00117365">
        <w:rPr>
          <w:rFonts w:ascii="Arial" w:eastAsia="Times New Roman" w:hAnsi="Arial" w:cs="Arial"/>
          <w:sz w:val="24"/>
          <w:szCs w:val="24"/>
        </w:rPr>
        <w:t xml:space="preserve"> own.  Some members of staff work in the office on their own.  All of these functions are covered in the Council’s Lone Worker Policy which is reviewed regularly (at least once a year) and staff will attend briefings and be provided with an updated copy each time that it is amended.</w:t>
      </w:r>
    </w:p>
    <w:p w14:paraId="2407D744" w14:textId="77777777" w:rsidR="00117365" w:rsidRPr="00117365" w:rsidRDefault="00117365" w:rsidP="00117365">
      <w:pPr>
        <w:spacing w:after="0" w:line="240" w:lineRule="auto"/>
        <w:rPr>
          <w:rFonts w:ascii="Arial" w:eastAsia="Times New Roman" w:hAnsi="Arial" w:cs="Arial"/>
          <w:sz w:val="24"/>
          <w:szCs w:val="24"/>
        </w:rPr>
      </w:pPr>
    </w:p>
    <w:p w14:paraId="5BDA07DF"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The building is accessed through a single door on the front of the building.  This is secured with a remote control roll down metal shutter.  The door has a double locking system, a single key lock and an electronic door entry system that is accessed with a fob.  The windows when the building is empty are secured by electronic controlled external roll down metal shutters.  The main door to the Parish Office is locked when vacating the building and a monitored alarm system is switched on and the roll down external shutter on the front door is closed.  The alarm system has a panic button for staff within the main parish office and when activated would activate the audible alarm in the building and at the monitoring centre which send out a response team.</w:t>
      </w:r>
    </w:p>
    <w:p w14:paraId="566CCA61" w14:textId="77777777" w:rsidR="00117365" w:rsidRPr="00117365" w:rsidRDefault="00117365" w:rsidP="00117365">
      <w:pPr>
        <w:spacing w:after="0" w:line="240" w:lineRule="auto"/>
        <w:rPr>
          <w:rFonts w:ascii="Arial" w:eastAsia="Times New Roman" w:hAnsi="Arial" w:cs="Arial"/>
          <w:sz w:val="24"/>
          <w:szCs w:val="24"/>
        </w:rPr>
      </w:pPr>
    </w:p>
    <w:p w14:paraId="269CD94F" w14:textId="6F031D0B"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The Council also owns Wylie Drop In, Crispin Road.  It has two offices, a DDA compliant toilet and a meeting room.  </w:t>
      </w:r>
    </w:p>
    <w:p w14:paraId="6A497F04" w14:textId="77777777" w:rsidR="00117365" w:rsidRPr="00117365" w:rsidRDefault="00117365" w:rsidP="00117365">
      <w:pPr>
        <w:spacing w:after="0" w:line="240" w:lineRule="auto"/>
        <w:rPr>
          <w:rFonts w:ascii="Arial" w:eastAsia="Times New Roman" w:hAnsi="Arial" w:cs="Arial"/>
          <w:sz w:val="24"/>
          <w:szCs w:val="24"/>
        </w:rPr>
      </w:pPr>
    </w:p>
    <w:p w14:paraId="209ABC0F"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We have buildings and contents insurance, public liability and employer liability insurance plus money and fidelity guarantee insurance as detailed below:</w:t>
      </w:r>
    </w:p>
    <w:p w14:paraId="6B2D4BBC" w14:textId="77777777" w:rsidR="00117365" w:rsidRPr="00117365" w:rsidRDefault="00117365" w:rsidP="00117365">
      <w:pPr>
        <w:numPr>
          <w:ilvl w:val="0"/>
          <w:numId w:val="3"/>
        </w:num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Buildings insurance for the Parish Office at 126 Kingsfold, Bradville </w:t>
      </w:r>
    </w:p>
    <w:p w14:paraId="43BF65A8" w14:textId="77777777" w:rsidR="00117365" w:rsidRPr="00117365" w:rsidRDefault="00117365" w:rsidP="00117365">
      <w:pPr>
        <w:numPr>
          <w:ilvl w:val="0"/>
          <w:numId w:val="3"/>
        </w:num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Buildings insurance for Wylie Drop </w:t>
      </w:r>
    </w:p>
    <w:p w14:paraId="20ABA956" w14:textId="77777777" w:rsidR="00117365" w:rsidRPr="00117365" w:rsidRDefault="00117365" w:rsidP="00117365">
      <w:pPr>
        <w:numPr>
          <w:ilvl w:val="0"/>
          <w:numId w:val="3"/>
        </w:num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Buildings insurance for the toilet on the allotment site </w:t>
      </w:r>
    </w:p>
    <w:p w14:paraId="748C10C5" w14:textId="77777777" w:rsidR="00117365" w:rsidRPr="00117365" w:rsidRDefault="00117365" w:rsidP="00117365">
      <w:pPr>
        <w:numPr>
          <w:ilvl w:val="0"/>
          <w:numId w:val="3"/>
        </w:numPr>
        <w:spacing w:after="0" w:line="240" w:lineRule="auto"/>
        <w:rPr>
          <w:rFonts w:ascii="Arial" w:eastAsia="Times New Roman" w:hAnsi="Arial" w:cs="Arial"/>
          <w:sz w:val="24"/>
          <w:szCs w:val="24"/>
        </w:rPr>
      </w:pPr>
      <w:r w:rsidRPr="00117365">
        <w:rPr>
          <w:rFonts w:ascii="Arial" w:eastAsia="Times New Roman" w:hAnsi="Arial" w:cs="Arial"/>
          <w:sz w:val="24"/>
          <w:szCs w:val="24"/>
        </w:rPr>
        <w:t>Contents insurance for the items as listed on appendix A.</w:t>
      </w:r>
    </w:p>
    <w:p w14:paraId="3C6C4F2D" w14:textId="77777777" w:rsidR="00117365" w:rsidRPr="00117365" w:rsidRDefault="00117365" w:rsidP="00117365">
      <w:pPr>
        <w:numPr>
          <w:ilvl w:val="0"/>
          <w:numId w:val="3"/>
        </w:numPr>
        <w:spacing w:after="0" w:line="240" w:lineRule="auto"/>
        <w:rPr>
          <w:rFonts w:ascii="Arial" w:eastAsia="Times New Roman" w:hAnsi="Arial" w:cs="Arial"/>
          <w:sz w:val="24"/>
          <w:szCs w:val="24"/>
        </w:rPr>
      </w:pPr>
      <w:r w:rsidRPr="00117365">
        <w:rPr>
          <w:rFonts w:ascii="Arial" w:eastAsia="Times New Roman" w:hAnsi="Arial" w:cs="Arial"/>
          <w:sz w:val="24"/>
          <w:szCs w:val="24"/>
        </w:rPr>
        <w:t>Public liability insurance that covers all of the above premises and Council activities</w:t>
      </w:r>
    </w:p>
    <w:p w14:paraId="222643B2" w14:textId="77777777" w:rsidR="00117365" w:rsidRPr="00117365" w:rsidRDefault="00117365" w:rsidP="00117365">
      <w:pPr>
        <w:numPr>
          <w:ilvl w:val="0"/>
          <w:numId w:val="3"/>
        </w:num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Public liability insurance does not cover allotment tenants cultivating their own or other plots.  </w:t>
      </w:r>
    </w:p>
    <w:p w14:paraId="30FFCF0B" w14:textId="77777777" w:rsidR="00117365" w:rsidRPr="00117365" w:rsidRDefault="00117365" w:rsidP="00117365">
      <w:pPr>
        <w:numPr>
          <w:ilvl w:val="0"/>
          <w:numId w:val="3"/>
        </w:numPr>
        <w:spacing w:after="0" w:line="240" w:lineRule="auto"/>
        <w:rPr>
          <w:rFonts w:ascii="Arial" w:eastAsia="Times New Roman" w:hAnsi="Arial" w:cs="Arial"/>
          <w:sz w:val="24"/>
          <w:szCs w:val="24"/>
        </w:rPr>
      </w:pPr>
      <w:r w:rsidRPr="00117365">
        <w:rPr>
          <w:rFonts w:ascii="Arial" w:eastAsia="Times New Roman" w:hAnsi="Arial" w:cs="Arial"/>
          <w:sz w:val="24"/>
          <w:szCs w:val="24"/>
        </w:rPr>
        <w:t>Public liability insurance cover does not have any age restrictions</w:t>
      </w:r>
    </w:p>
    <w:p w14:paraId="60B6A87E" w14:textId="77777777" w:rsidR="00117365" w:rsidRPr="00117365" w:rsidRDefault="00117365" w:rsidP="00117365">
      <w:pPr>
        <w:numPr>
          <w:ilvl w:val="0"/>
          <w:numId w:val="3"/>
        </w:numPr>
        <w:spacing w:after="0" w:line="240" w:lineRule="auto"/>
        <w:rPr>
          <w:rFonts w:ascii="Arial" w:eastAsia="Times New Roman" w:hAnsi="Arial" w:cs="Arial"/>
          <w:sz w:val="24"/>
          <w:szCs w:val="24"/>
        </w:rPr>
      </w:pPr>
      <w:r w:rsidRPr="00117365">
        <w:rPr>
          <w:rFonts w:ascii="Arial" w:eastAsia="Times New Roman" w:hAnsi="Arial" w:cs="Arial"/>
          <w:sz w:val="24"/>
          <w:szCs w:val="24"/>
        </w:rPr>
        <w:t>The fidelity insurance is currently £90,000 which is a little more than the half year credit due from the precept.  This is likely to be the maximum sum that is at risk at any one time from fraud.</w:t>
      </w:r>
    </w:p>
    <w:p w14:paraId="5A6ADF42" w14:textId="77777777" w:rsidR="00117365" w:rsidRPr="00117365" w:rsidRDefault="00117365" w:rsidP="00117365">
      <w:pPr>
        <w:spacing w:after="0" w:line="240" w:lineRule="auto"/>
        <w:rPr>
          <w:rFonts w:ascii="Arial" w:eastAsia="Times New Roman" w:hAnsi="Arial" w:cs="Arial"/>
          <w:sz w:val="24"/>
          <w:szCs w:val="24"/>
        </w:rPr>
      </w:pPr>
    </w:p>
    <w:p w14:paraId="5103DFFC"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The Council owns an allotment site on Bradwell Road.  Access is through palisade gates that are kept locked when the allotments are unattended.  The site also has a block built toilet for use by allotment gardeners.  The allotment site is managed by the Parish Council and is insured under the above policy.</w:t>
      </w:r>
    </w:p>
    <w:p w14:paraId="1CB4ADCD" w14:textId="77777777" w:rsidR="00117365" w:rsidRPr="00117365" w:rsidRDefault="00117365" w:rsidP="00117365">
      <w:pPr>
        <w:spacing w:after="0" w:line="240" w:lineRule="auto"/>
        <w:rPr>
          <w:rFonts w:ascii="Arial" w:eastAsia="Times New Roman" w:hAnsi="Arial" w:cs="Arial"/>
          <w:sz w:val="24"/>
          <w:szCs w:val="24"/>
        </w:rPr>
      </w:pPr>
    </w:p>
    <w:p w14:paraId="5A7C507C" w14:textId="16119E7D"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We have </w:t>
      </w:r>
      <w:r w:rsidR="00880100">
        <w:rPr>
          <w:rFonts w:ascii="Arial" w:eastAsia="Times New Roman" w:hAnsi="Arial" w:cs="Arial"/>
          <w:sz w:val="24"/>
          <w:szCs w:val="24"/>
        </w:rPr>
        <w:t>forty</w:t>
      </w:r>
      <w:r w:rsidR="00691692">
        <w:rPr>
          <w:rFonts w:ascii="Arial" w:eastAsia="Times New Roman" w:hAnsi="Arial" w:cs="Arial"/>
          <w:sz w:val="24"/>
          <w:szCs w:val="24"/>
        </w:rPr>
        <w:t xml:space="preserve">-one </w:t>
      </w:r>
      <w:r w:rsidRPr="00117365">
        <w:rPr>
          <w:rFonts w:ascii="Arial" w:eastAsia="Times New Roman" w:hAnsi="Arial" w:cs="Arial"/>
          <w:sz w:val="24"/>
          <w:szCs w:val="24"/>
        </w:rPr>
        <w:t xml:space="preserve">dog waste bins.  Some of these are emptied weekly and some twice a week and cleaned every other month and are checked by the Parish </w:t>
      </w:r>
      <w:r w:rsidR="00691692">
        <w:rPr>
          <w:rFonts w:ascii="Arial" w:eastAsia="Times New Roman" w:hAnsi="Arial" w:cs="Arial"/>
          <w:sz w:val="24"/>
          <w:szCs w:val="24"/>
        </w:rPr>
        <w:t>Ranger</w:t>
      </w:r>
      <w:r w:rsidRPr="00117365">
        <w:rPr>
          <w:rFonts w:ascii="Arial" w:eastAsia="Times New Roman" w:hAnsi="Arial" w:cs="Arial"/>
          <w:sz w:val="24"/>
          <w:szCs w:val="24"/>
        </w:rPr>
        <w:t xml:space="preserve"> on a regular basis </w:t>
      </w:r>
      <w:r w:rsidR="00691692">
        <w:rPr>
          <w:rFonts w:ascii="Arial" w:eastAsia="Times New Roman" w:hAnsi="Arial" w:cs="Arial"/>
          <w:sz w:val="24"/>
          <w:szCs w:val="24"/>
        </w:rPr>
        <w:t>whilst carrying out his duties.</w:t>
      </w:r>
      <w:r w:rsidRPr="00117365">
        <w:rPr>
          <w:rFonts w:ascii="Arial" w:eastAsia="Times New Roman" w:hAnsi="Arial" w:cs="Arial"/>
          <w:sz w:val="24"/>
          <w:szCs w:val="24"/>
        </w:rPr>
        <w:t xml:space="preserve">  They also have a telephone number displayed on them to report if they are full or damaged.  Any damage they might do to individuals is covered under the public liability insurance.</w:t>
      </w:r>
    </w:p>
    <w:p w14:paraId="6E289C08" w14:textId="77777777" w:rsidR="00117365" w:rsidRPr="00117365" w:rsidRDefault="00117365" w:rsidP="00117365">
      <w:pPr>
        <w:spacing w:after="0" w:line="240" w:lineRule="auto"/>
        <w:rPr>
          <w:rFonts w:ascii="Arial" w:eastAsia="Times New Roman" w:hAnsi="Arial" w:cs="Arial"/>
          <w:sz w:val="24"/>
          <w:szCs w:val="24"/>
        </w:rPr>
      </w:pPr>
    </w:p>
    <w:p w14:paraId="26F6C9D5"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br w:type="page"/>
      </w:r>
      <w:r w:rsidRPr="00117365">
        <w:rPr>
          <w:rFonts w:ascii="Arial" w:eastAsia="Times New Roman" w:hAnsi="Arial" w:cs="Arial"/>
          <w:sz w:val="24"/>
          <w:szCs w:val="24"/>
        </w:rPr>
        <w:lastRenderedPageBreak/>
        <w:t>This risk assessment does not cover any fire related items as this is covered by a separate ‘Fire Risk Assessment’.</w:t>
      </w:r>
    </w:p>
    <w:p w14:paraId="64A9ABA5" w14:textId="77777777" w:rsidR="00117365" w:rsidRPr="00117365" w:rsidRDefault="00117365" w:rsidP="00117365">
      <w:pPr>
        <w:spacing w:after="0" w:line="240" w:lineRule="auto"/>
        <w:rPr>
          <w:rFonts w:ascii="Arial" w:eastAsia="Times New Roman" w:hAnsi="Arial" w:cs="Arial"/>
          <w:sz w:val="24"/>
          <w:szCs w:val="24"/>
        </w:rPr>
      </w:pPr>
    </w:p>
    <w:p w14:paraId="5C2ACCC7" w14:textId="77777777" w:rsidR="00117365" w:rsidRPr="00117365" w:rsidRDefault="00117365" w:rsidP="00117365">
      <w:pPr>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1881"/>
        <w:gridCol w:w="1938"/>
        <w:gridCol w:w="8973"/>
      </w:tblGrid>
      <w:tr w:rsidR="00117365" w:rsidRPr="00117365" w14:paraId="628FDD43" w14:textId="77777777" w:rsidTr="00C043E3">
        <w:tc>
          <w:tcPr>
            <w:tcW w:w="2274" w:type="dxa"/>
          </w:tcPr>
          <w:p w14:paraId="70FEE773" w14:textId="77777777" w:rsidR="00117365" w:rsidRPr="00117365" w:rsidRDefault="00117365" w:rsidP="00117365">
            <w:pPr>
              <w:spacing w:after="0" w:line="240" w:lineRule="auto"/>
              <w:rPr>
                <w:rFonts w:ascii="Arial" w:eastAsia="Times New Roman" w:hAnsi="Arial" w:cs="Arial"/>
                <w:b/>
                <w:sz w:val="28"/>
                <w:szCs w:val="28"/>
              </w:rPr>
            </w:pPr>
            <w:r w:rsidRPr="00117365">
              <w:rPr>
                <w:rFonts w:ascii="Arial" w:eastAsia="Times New Roman" w:hAnsi="Arial" w:cs="Arial"/>
                <w:b/>
                <w:sz w:val="28"/>
                <w:szCs w:val="28"/>
              </w:rPr>
              <w:t>Risk</w:t>
            </w:r>
          </w:p>
        </w:tc>
        <w:tc>
          <w:tcPr>
            <w:tcW w:w="1881" w:type="dxa"/>
          </w:tcPr>
          <w:p w14:paraId="7E021BF6" w14:textId="77777777" w:rsidR="00117365" w:rsidRPr="00117365" w:rsidRDefault="00117365" w:rsidP="00117365">
            <w:pPr>
              <w:spacing w:after="0" w:line="240" w:lineRule="auto"/>
              <w:rPr>
                <w:rFonts w:ascii="Arial" w:eastAsia="Times New Roman" w:hAnsi="Arial" w:cs="Arial"/>
                <w:b/>
                <w:sz w:val="28"/>
                <w:szCs w:val="28"/>
              </w:rPr>
            </w:pPr>
            <w:r w:rsidRPr="00117365">
              <w:rPr>
                <w:rFonts w:ascii="Arial" w:eastAsia="Times New Roman" w:hAnsi="Arial" w:cs="Arial"/>
                <w:b/>
                <w:sz w:val="28"/>
                <w:szCs w:val="28"/>
              </w:rPr>
              <w:t xml:space="preserve">Level of risk </w:t>
            </w:r>
          </w:p>
          <w:p w14:paraId="31F7AFDE" w14:textId="77777777" w:rsidR="00117365" w:rsidRPr="00117365" w:rsidRDefault="00117365" w:rsidP="00117365">
            <w:pPr>
              <w:spacing w:after="0" w:line="240" w:lineRule="auto"/>
              <w:rPr>
                <w:rFonts w:ascii="Arial" w:eastAsia="Times New Roman" w:hAnsi="Arial" w:cs="Arial"/>
                <w:b/>
                <w:sz w:val="28"/>
                <w:szCs w:val="28"/>
              </w:rPr>
            </w:pPr>
            <w:r w:rsidRPr="00117365">
              <w:rPr>
                <w:rFonts w:ascii="Arial" w:eastAsia="Times New Roman" w:hAnsi="Arial" w:cs="Arial"/>
                <w:b/>
                <w:sz w:val="28"/>
                <w:szCs w:val="28"/>
              </w:rPr>
              <w:t>H=high M=Medium, L=low</w:t>
            </w:r>
          </w:p>
        </w:tc>
        <w:tc>
          <w:tcPr>
            <w:tcW w:w="1938" w:type="dxa"/>
          </w:tcPr>
          <w:p w14:paraId="0622A919" w14:textId="77777777" w:rsidR="00117365" w:rsidRPr="00117365" w:rsidRDefault="00117365" w:rsidP="00117365">
            <w:pPr>
              <w:spacing w:after="0" w:line="240" w:lineRule="auto"/>
              <w:rPr>
                <w:rFonts w:ascii="Arial" w:eastAsia="Times New Roman" w:hAnsi="Arial" w:cs="Arial"/>
                <w:b/>
                <w:sz w:val="28"/>
                <w:szCs w:val="28"/>
              </w:rPr>
            </w:pPr>
            <w:r w:rsidRPr="00117365">
              <w:rPr>
                <w:rFonts w:ascii="Arial" w:eastAsia="Times New Roman" w:hAnsi="Arial" w:cs="Arial"/>
                <w:b/>
                <w:sz w:val="28"/>
                <w:szCs w:val="28"/>
              </w:rPr>
              <w:t>Cause</w:t>
            </w:r>
          </w:p>
        </w:tc>
        <w:tc>
          <w:tcPr>
            <w:tcW w:w="8973" w:type="dxa"/>
          </w:tcPr>
          <w:p w14:paraId="7ABDE890" w14:textId="77777777" w:rsidR="00117365" w:rsidRPr="00117365" w:rsidRDefault="00117365" w:rsidP="00117365">
            <w:pPr>
              <w:spacing w:after="0" w:line="240" w:lineRule="auto"/>
              <w:rPr>
                <w:rFonts w:ascii="Arial" w:eastAsia="Times New Roman" w:hAnsi="Arial" w:cs="Arial"/>
                <w:b/>
                <w:sz w:val="28"/>
                <w:szCs w:val="28"/>
              </w:rPr>
            </w:pPr>
            <w:r w:rsidRPr="00117365">
              <w:rPr>
                <w:rFonts w:ascii="Arial" w:eastAsia="Times New Roman" w:hAnsi="Arial" w:cs="Arial"/>
                <w:b/>
                <w:sz w:val="28"/>
                <w:szCs w:val="28"/>
              </w:rPr>
              <w:t>Precautions</w:t>
            </w:r>
          </w:p>
        </w:tc>
      </w:tr>
      <w:tr w:rsidR="00117365" w:rsidRPr="00117365" w14:paraId="1BC7F917" w14:textId="77777777" w:rsidTr="00C043E3">
        <w:tc>
          <w:tcPr>
            <w:tcW w:w="2274" w:type="dxa"/>
          </w:tcPr>
          <w:p w14:paraId="44284468"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Loss of use of the office, loss of equipment and records.</w:t>
            </w:r>
          </w:p>
        </w:tc>
        <w:tc>
          <w:tcPr>
            <w:tcW w:w="1881" w:type="dxa"/>
          </w:tcPr>
          <w:p w14:paraId="57D5274A"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w:t>
            </w:r>
          </w:p>
        </w:tc>
        <w:tc>
          <w:tcPr>
            <w:tcW w:w="1938" w:type="dxa"/>
          </w:tcPr>
          <w:p w14:paraId="27513619"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Break in and vandalism or natural disaster</w:t>
            </w:r>
          </w:p>
        </w:tc>
        <w:tc>
          <w:tcPr>
            <w:tcW w:w="8973" w:type="dxa"/>
          </w:tcPr>
          <w:p w14:paraId="71952C5A"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All Council owned buildings have external roll down shutters that are locked in place when the building is empty and have monitored internal security alarms systems and the Parish Office at 126 Kingsfold also has external CCTV cameras.</w:t>
            </w:r>
          </w:p>
          <w:p w14:paraId="02D37FA5" w14:textId="77777777" w:rsidR="00117365" w:rsidRPr="00117365" w:rsidRDefault="00117365" w:rsidP="00117365">
            <w:pPr>
              <w:spacing w:after="0" w:line="240" w:lineRule="auto"/>
              <w:rPr>
                <w:rFonts w:ascii="Arial" w:eastAsia="Times New Roman" w:hAnsi="Arial" w:cs="Arial"/>
                <w:sz w:val="24"/>
                <w:szCs w:val="24"/>
              </w:rPr>
            </w:pPr>
          </w:p>
          <w:p w14:paraId="06D495AA"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The Councils main files are on Microsoft 365 and are guaranteed to be backed up and restored in the event of theft or fire.</w:t>
            </w:r>
          </w:p>
          <w:p w14:paraId="247E617F"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The deeds for the Parish Office and Wylie Drop In are retained by the Solicitor and a copy in the safe within the Clerk’s office. The Clerk and the Chairman have access to the safe.</w:t>
            </w:r>
          </w:p>
          <w:p w14:paraId="1F6EFB3A" w14:textId="77777777" w:rsidR="00117365" w:rsidRPr="00117365" w:rsidRDefault="00117365" w:rsidP="00117365">
            <w:pPr>
              <w:spacing w:after="0" w:line="240" w:lineRule="auto"/>
              <w:rPr>
                <w:rFonts w:ascii="Arial" w:eastAsia="Times New Roman" w:hAnsi="Arial" w:cs="Arial"/>
                <w:sz w:val="24"/>
                <w:szCs w:val="24"/>
              </w:rPr>
            </w:pPr>
          </w:p>
          <w:p w14:paraId="7FA8B034"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Incoming correspondence could be lost as could all the paper archive although these are stored in metal cabinets in the main office, some in the 2</w:t>
            </w:r>
            <w:r w:rsidRPr="00117365">
              <w:rPr>
                <w:rFonts w:ascii="Arial" w:eastAsia="Times New Roman" w:hAnsi="Arial" w:cs="Arial"/>
                <w:sz w:val="24"/>
                <w:szCs w:val="24"/>
                <w:vertAlign w:val="superscript"/>
              </w:rPr>
              <w:t>nd</w:t>
            </w:r>
            <w:r w:rsidRPr="00117365">
              <w:rPr>
                <w:rFonts w:ascii="Arial" w:eastAsia="Times New Roman" w:hAnsi="Arial" w:cs="Arial"/>
                <w:sz w:val="24"/>
                <w:szCs w:val="24"/>
              </w:rPr>
              <w:t xml:space="preserve"> office and some in metal cabinets in a locked cupboard in the 3</w:t>
            </w:r>
            <w:r w:rsidRPr="00117365">
              <w:rPr>
                <w:rFonts w:ascii="Arial" w:eastAsia="Times New Roman" w:hAnsi="Arial" w:cs="Arial"/>
                <w:sz w:val="24"/>
                <w:szCs w:val="24"/>
                <w:vertAlign w:val="superscript"/>
              </w:rPr>
              <w:t>rd</w:t>
            </w:r>
            <w:r w:rsidRPr="00117365">
              <w:rPr>
                <w:rFonts w:ascii="Arial" w:eastAsia="Times New Roman" w:hAnsi="Arial" w:cs="Arial"/>
                <w:sz w:val="24"/>
                <w:szCs w:val="24"/>
              </w:rPr>
              <w:t xml:space="preserve"> office. The older documents are in the Archive storage area which is locked at all times.</w:t>
            </w:r>
          </w:p>
          <w:p w14:paraId="057CB211" w14:textId="77777777" w:rsidR="00117365" w:rsidRPr="00117365" w:rsidRDefault="00117365" w:rsidP="00117365">
            <w:pPr>
              <w:spacing w:after="0" w:line="240" w:lineRule="auto"/>
              <w:rPr>
                <w:rFonts w:ascii="Arial" w:eastAsia="Times New Roman" w:hAnsi="Arial" w:cs="Arial"/>
                <w:sz w:val="24"/>
                <w:szCs w:val="24"/>
              </w:rPr>
            </w:pPr>
          </w:p>
        </w:tc>
      </w:tr>
      <w:tr w:rsidR="00117365" w:rsidRPr="00117365" w14:paraId="0A90C364" w14:textId="77777777" w:rsidTr="00C043E3">
        <w:tc>
          <w:tcPr>
            <w:tcW w:w="2274" w:type="dxa"/>
          </w:tcPr>
          <w:p w14:paraId="61ABA2B2"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Damage or injury to property or individuals arising from using the facilities for which we are responsible</w:t>
            </w:r>
          </w:p>
          <w:p w14:paraId="108D817A" w14:textId="77777777" w:rsidR="00117365" w:rsidRPr="00117365" w:rsidRDefault="00117365" w:rsidP="00117365">
            <w:pPr>
              <w:spacing w:after="0" w:line="240" w:lineRule="auto"/>
              <w:rPr>
                <w:rFonts w:ascii="Arial" w:eastAsia="Times New Roman" w:hAnsi="Arial" w:cs="Arial"/>
                <w:sz w:val="24"/>
                <w:szCs w:val="24"/>
              </w:rPr>
            </w:pPr>
          </w:p>
          <w:p w14:paraId="1FACCDA2" w14:textId="77777777" w:rsidR="00117365" w:rsidRPr="00117365" w:rsidRDefault="00117365" w:rsidP="00117365">
            <w:pPr>
              <w:spacing w:after="0" w:line="240" w:lineRule="auto"/>
              <w:rPr>
                <w:rFonts w:ascii="Arial" w:eastAsia="Times New Roman" w:hAnsi="Arial" w:cs="Arial"/>
                <w:sz w:val="24"/>
                <w:szCs w:val="24"/>
              </w:rPr>
            </w:pPr>
          </w:p>
          <w:p w14:paraId="43598F0D" w14:textId="77777777" w:rsidR="00117365" w:rsidRPr="00117365" w:rsidRDefault="00117365" w:rsidP="00117365">
            <w:pPr>
              <w:spacing w:after="0" w:line="240" w:lineRule="auto"/>
              <w:rPr>
                <w:rFonts w:ascii="Arial" w:eastAsia="Times New Roman" w:hAnsi="Arial" w:cs="Arial"/>
                <w:sz w:val="24"/>
                <w:szCs w:val="24"/>
              </w:rPr>
            </w:pPr>
          </w:p>
          <w:p w14:paraId="5DD1BF56" w14:textId="77777777" w:rsidR="00117365" w:rsidRPr="00117365" w:rsidRDefault="00117365" w:rsidP="00117365">
            <w:pPr>
              <w:spacing w:after="0" w:line="240" w:lineRule="auto"/>
              <w:rPr>
                <w:rFonts w:ascii="Arial" w:eastAsia="Times New Roman" w:hAnsi="Arial" w:cs="Arial"/>
                <w:sz w:val="24"/>
                <w:szCs w:val="24"/>
              </w:rPr>
            </w:pPr>
          </w:p>
          <w:p w14:paraId="52A6295F" w14:textId="77777777" w:rsidR="00117365" w:rsidRPr="00117365" w:rsidRDefault="00117365" w:rsidP="00117365">
            <w:pPr>
              <w:spacing w:after="0" w:line="240" w:lineRule="auto"/>
              <w:rPr>
                <w:rFonts w:ascii="Arial" w:eastAsia="Times New Roman" w:hAnsi="Arial" w:cs="Arial"/>
                <w:sz w:val="24"/>
                <w:szCs w:val="24"/>
              </w:rPr>
            </w:pPr>
          </w:p>
          <w:p w14:paraId="4B8E0744" w14:textId="77777777" w:rsidR="00117365" w:rsidRPr="00117365" w:rsidRDefault="00117365" w:rsidP="00117365">
            <w:pPr>
              <w:spacing w:after="0" w:line="240" w:lineRule="auto"/>
              <w:rPr>
                <w:rFonts w:ascii="Arial" w:eastAsia="Times New Roman" w:hAnsi="Arial" w:cs="Arial"/>
                <w:sz w:val="24"/>
                <w:szCs w:val="24"/>
              </w:rPr>
            </w:pPr>
          </w:p>
          <w:p w14:paraId="22B988CE" w14:textId="77777777" w:rsidR="00117365" w:rsidRPr="00117365" w:rsidRDefault="00117365" w:rsidP="00117365">
            <w:pPr>
              <w:spacing w:after="0" w:line="240" w:lineRule="auto"/>
              <w:rPr>
                <w:rFonts w:ascii="Arial" w:eastAsia="Times New Roman" w:hAnsi="Arial" w:cs="Arial"/>
                <w:sz w:val="24"/>
                <w:szCs w:val="24"/>
              </w:rPr>
            </w:pPr>
          </w:p>
          <w:p w14:paraId="42C21D27" w14:textId="77777777" w:rsidR="00117365" w:rsidRPr="00117365" w:rsidRDefault="00117365" w:rsidP="00117365">
            <w:pPr>
              <w:spacing w:after="0" w:line="240" w:lineRule="auto"/>
              <w:rPr>
                <w:rFonts w:ascii="Arial" w:eastAsia="Times New Roman" w:hAnsi="Arial" w:cs="Arial"/>
                <w:sz w:val="24"/>
                <w:szCs w:val="24"/>
              </w:rPr>
            </w:pPr>
          </w:p>
          <w:p w14:paraId="2BE54499" w14:textId="77777777" w:rsidR="00117365" w:rsidRPr="00117365" w:rsidRDefault="00117365" w:rsidP="00117365">
            <w:pPr>
              <w:spacing w:after="0" w:line="240" w:lineRule="auto"/>
              <w:rPr>
                <w:rFonts w:ascii="Arial" w:eastAsia="Times New Roman" w:hAnsi="Arial" w:cs="Arial"/>
                <w:sz w:val="24"/>
                <w:szCs w:val="24"/>
              </w:rPr>
            </w:pPr>
          </w:p>
        </w:tc>
        <w:tc>
          <w:tcPr>
            <w:tcW w:w="1881" w:type="dxa"/>
          </w:tcPr>
          <w:p w14:paraId="15857CD9"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M</w:t>
            </w:r>
          </w:p>
          <w:p w14:paraId="3D134D73" w14:textId="77777777" w:rsidR="00117365" w:rsidRPr="00117365" w:rsidRDefault="00117365" w:rsidP="00117365">
            <w:pPr>
              <w:spacing w:after="0" w:line="240" w:lineRule="auto"/>
              <w:rPr>
                <w:rFonts w:ascii="Arial" w:eastAsia="Times New Roman" w:hAnsi="Arial" w:cs="Arial"/>
                <w:sz w:val="24"/>
                <w:szCs w:val="24"/>
              </w:rPr>
            </w:pPr>
          </w:p>
          <w:p w14:paraId="288F0C98" w14:textId="77777777" w:rsidR="00117365" w:rsidRPr="00117365" w:rsidRDefault="00117365" w:rsidP="00117365">
            <w:pPr>
              <w:spacing w:after="0" w:line="240" w:lineRule="auto"/>
              <w:rPr>
                <w:rFonts w:ascii="Arial" w:eastAsia="Times New Roman" w:hAnsi="Arial" w:cs="Arial"/>
                <w:sz w:val="24"/>
                <w:szCs w:val="24"/>
              </w:rPr>
            </w:pPr>
          </w:p>
          <w:p w14:paraId="12E2F891" w14:textId="77777777" w:rsidR="00117365" w:rsidRPr="00117365" w:rsidRDefault="00117365" w:rsidP="00117365">
            <w:pPr>
              <w:spacing w:after="0" w:line="240" w:lineRule="auto"/>
              <w:rPr>
                <w:rFonts w:ascii="Arial" w:eastAsia="Times New Roman" w:hAnsi="Arial" w:cs="Arial"/>
                <w:sz w:val="24"/>
                <w:szCs w:val="24"/>
              </w:rPr>
            </w:pPr>
          </w:p>
          <w:p w14:paraId="286681E2" w14:textId="77777777" w:rsidR="00117365" w:rsidRPr="00117365" w:rsidRDefault="00117365" w:rsidP="00117365">
            <w:pPr>
              <w:spacing w:after="0" w:line="240" w:lineRule="auto"/>
              <w:rPr>
                <w:rFonts w:ascii="Arial" w:eastAsia="Times New Roman" w:hAnsi="Arial" w:cs="Arial"/>
                <w:sz w:val="24"/>
                <w:szCs w:val="24"/>
              </w:rPr>
            </w:pPr>
          </w:p>
          <w:p w14:paraId="7F917F35" w14:textId="77777777" w:rsidR="00117365" w:rsidRPr="00117365" w:rsidRDefault="00117365" w:rsidP="00117365">
            <w:pPr>
              <w:spacing w:after="0" w:line="240" w:lineRule="auto"/>
              <w:rPr>
                <w:rFonts w:ascii="Arial" w:eastAsia="Times New Roman" w:hAnsi="Arial" w:cs="Arial"/>
                <w:sz w:val="24"/>
                <w:szCs w:val="24"/>
              </w:rPr>
            </w:pPr>
          </w:p>
          <w:p w14:paraId="0BCA18BB" w14:textId="77777777" w:rsidR="00117365" w:rsidRPr="00117365" w:rsidRDefault="00117365" w:rsidP="00117365">
            <w:pPr>
              <w:spacing w:after="0" w:line="240" w:lineRule="auto"/>
              <w:rPr>
                <w:rFonts w:ascii="Arial" w:eastAsia="Times New Roman" w:hAnsi="Arial" w:cs="Arial"/>
                <w:sz w:val="24"/>
                <w:szCs w:val="24"/>
              </w:rPr>
            </w:pPr>
          </w:p>
          <w:p w14:paraId="632376CD" w14:textId="77777777" w:rsidR="00117365" w:rsidRPr="00117365" w:rsidRDefault="00117365" w:rsidP="00117365">
            <w:pPr>
              <w:spacing w:after="0" w:line="240" w:lineRule="auto"/>
              <w:rPr>
                <w:rFonts w:ascii="Arial" w:eastAsia="Times New Roman" w:hAnsi="Arial" w:cs="Arial"/>
                <w:sz w:val="24"/>
                <w:szCs w:val="24"/>
              </w:rPr>
            </w:pPr>
          </w:p>
          <w:p w14:paraId="62919181" w14:textId="77777777" w:rsidR="00117365" w:rsidRPr="00117365" w:rsidRDefault="00117365" w:rsidP="00117365">
            <w:pPr>
              <w:spacing w:after="0" w:line="240" w:lineRule="auto"/>
              <w:rPr>
                <w:rFonts w:ascii="Arial" w:eastAsia="Times New Roman" w:hAnsi="Arial" w:cs="Arial"/>
                <w:sz w:val="24"/>
                <w:szCs w:val="24"/>
              </w:rPr>
            </w:pPr>
          </w:p>
          <w:p w14:paraId="0587E572" w14:textId="77777777" w:rsidR="00117365" w:rsidRPr="00117365" w:rsidRDefault="00117365" w:rsidP="00117365">
            <w:pPr>
              <w:spacing w:after="0" w:line="240" w:lineRule="auto"/>
              <w:rPr>
                <w:rFonts w:ascii="Arial" w:eastAsia="Times New Roman" w:hAnsi="Arial" w:cs="Arial"/>
                <w:sz w:val="24"/>
                <w:szCs w:val="24"/>
              </w:rPr>
            </w:pPr>
          </w:p>
          <w:p w14:paraId="497A0940" w14:textId="77777777" w:rsidR="00117365" w:rsidRPr="00117365" w:rsidRDefault="00117365" w:rsidP="00117365">
            <w:pPr>
              <w:spacing w:after="0" w:line="240" w:lineRule="auto"/>
              <w:rPr>
                <w:rFonts w:ascii="Arial" w:eastAsia="Times New Roman" w:hAnsi="Arial" w:cs="Arial"/>
                <w:sz w:val="24"/>
                <w:szCs w:val="24"/>
              </w:rPr>
            </w:pPr>
          </w:p>
          <w:p w14:paraId="69C1B6FC" w14:textId="77777777" w:rsidR="00117365" w:rsidRPr="00117365" w:rsidRDefault="00117365" w:rsidP="00117365">
            <w:pPr>
              <w:spacing w:after="0" w:line="240" w:lineRule="auto"/>
              <w:rPr>
                <w:rFonts w:ascii="Arial" w:eastAsia="Times New Roman" w:hAnsi="Arial" w:cs="Arial"/>
                <w:sz w:val="24"/>
                <w:szCs w:val="24"/>
              </w:rPr>
            </w:pPr>
          </w:p>
          <w:p w14:paraId="4795E07A" w14:textId="77777777" w:rsidR="00117365" w:rsidRPr="00117365" w:rsidRDefault="00117365" w:rsidP="00117365">
            <w:pPr>
              <w:spacing w:after="0" w:line="240" w:lineRule="auto"/>
              <w:rPr>
                <w:rFonts w:ascii="Arial" w:eastAsia="Times New Roman" w:hAnsi="Arial" w:cs="Arial"/>
                <w:sz w:val="24"/>
                <w:szCs w:val="24"/>
              </w:rPr>
            </w:pPr>
          </w:p>
        </w:tc>
        <w:tc>
          <w:tcPr>
            <w:tcW w:w="1938" w:type="dxa"/>
          </w:tcPr>
          <w:p w14:paraId="5BD1769E"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Accidental damage or injury to persons or equipment</w:t>
            </w:r>
          </w:p>
          <w:p w14:paraId="0DC0847C" w14:textId="77777777" w:rsidR="00117365" w:rsidRPr="00117365" w:rsidRDefault="00117365" w:rsidP="00117365">
            <w:pPr>
              <w:spacing w:after="0" w:line="240" w:lineRule="auto"/>
              <w:rPr>
                <w:rFonts w:ascii="Arial" w:eastAsia="Times New Roman" w:hAnsi="Arial" w:cs="Arial"/>
                <w:sz w:val="24"/>
                <w:szCs w:val="24"/>
              </w:rPr>
            </w:pPr>
          </w:p>
          <w:p w14:paraId="2DA750E8" w14:textId="77777777" w:rsidR="00117365" w:rsidRPr="00117365" w:rsidRDefault="00117365" w:rsidP="00117365">
            <w:pPr>
              <w:spacing w:after="0" w:line="240" w:lineRule="auto"/>
              <w:rPr>
                <w:rFonts w:ascii="Arial" w:eastAsia="Times New Roman" w:hAnsi="Arial" w:cs="Arial"/>
                <w:sz w:val="24"/>
                <w:szCs w:val="24"/>
              </w:rPr>
            </w:pPr>
          </w:p>
          <w:p w14:paraId="06D78F2E" w14:textId="77777777" w:rsidR="00117365" w:rsidRPr="00117365" w:rsidRDefault="00117365" w:rsidP="00117365">
            <w:pPr>
              <w:spacing w:after="0" w:line="240" w:lineRule="auto"/>
              <w:rPr>
                <w:rFonts w:ascii="Arial" w:eastAsia="Times New Roman" w:hAnsi="Arial" w:cs="Arial"/>
                <w:sz w:val="24"/>
                <w:szCs w:val="24"/>
              </w:rPr>
            </w:pPr>
          </w:p>
          <w:p w14:paraId="169C8259" w14:textId="77777777" w:rsidR="00117365" w:rsidRPr="00117365" w:rsidRDefault="00117365" w:rsidP="00117365">
            <w:pPr>
              <w:spacing w:after="0" w:line="240" w:lineRule="auto"/>
              <w:rPr>
                <w:rFonts w:ascii="Arial" w:eastAsia="Times New Roman" w:hAnsi="Arial" w:cs="Arial"/>
                <w:sz w:val="24"/>
                <w:szCs w:val="24"/>
              </w:rPr>
            </w:pPr>
          </w:p>
          <w:p w14:paraId="0D415160" w14:textId="77777777" w:rsidR="00117365" w:rsidRPr="00117365" w:rsidRDefault="00117365" w:rsidP="00117365">
            <w:pPr>
              <w:spacing w:after="0" w:line="240" w:lineRule="auto"/>
              <w:rPr>
                <w:rFonts w:ascii="Arial" w:eastAsia="Times New Roman" w:hAnsi="Arial" w:cs="Arial"/>
                <w:sz w:val="24"/>
                <w:szCs w:val="24"/>
              </w:rPr>
            </w:pPr>
          </w:p>
          <w:p w14:paraId="1DDB7677" w14:textId="77777777" w:rsidR="00117365" w:rsidRPr="00117365" w:rsidRDefault="00117365" w:rsidP="00117365">
            <w:pPr>
              <w:spacing w:after="0" w:line="240" w:lineRule="auto"/>
              <w:rPr>
                <w:rFonts w:ascii="Arial" w:eastAsia="Times New Roman" w:hAnsi="Arial" w:cs="Arial"/>
                <w:sz w:val="24"/>
                <w:szCs w:val="24"/>
              </w:rPr>
            </w:pPr>
          </w:p>
          <w:p w14:paraId="075C7B9D" w14:textId="77777777" w:rsidR="00117365" w:rsidRPr="00117365" w:rsidRDefault="00117365" w:rsidP="00117365">
            <w:pPr>
              <w:spacing w:after="0" w:line="240" w:lineRule="auto"/>
              <w:rPr>
                <w:rFonts w:ascii="Arial" w:eastAsia="Times New Roman" w:hAnsi="Arial" w:cs="Arial"/>
                <w:sz w:val="24"/>
                <w:szCs w:val="24"/>
              </w:rPr>
            </w:pPr>
          </w:p>
          <w:p w14:paraId="01FEFB59" w14:textId="77777777" w:rsidR="00117365" w:rsidRPr="00117365" w:rsidRDefault="00117365" w:rsidP="00117365">
            <w:pPr>
              <w:spacing w:after="0" w:line="240" w:lineRule="auto"/>
              <w:rPr>
                <w:rFonts w:ascii="Arial" w:eastAsia="Times New Roman" w:hAnsi="Arial" w:cs="Arial"/>
                <w:sz w:val="24"/>
                <w:szCs w:val="24"/>
              </w:rPr>
            </w:pPr>
          </w:p>
        </w:tc>
        <w:tc>
          <w:tcPr>
            <w:tcW w:w="8973" w:type="dxa"/>
          </w:tcPr>
          <w:p w14:paraId="2DFD397C"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 xml:space="preserve">Ensure that all equipment that the Council is responsible for is checked on a regular basis and maintained.  This is carried out by the Caretaker on a monthly basis.  All cables are checked for signs of wear and tear. All electrical items are PAT tested every year to ensure they are safe to use.  </w:t>
            </w:r>
          </w:p>
          <w:p w14:paraId="66930DB5" w14:textId="77777777" w:rsidR="00117365" w:rsidRPr="00117365" w:rsidRDefault="00117365" w:rsidP="00117365">
            <w:pPr>
              <w:spacing w:after="0" w:line="240" w:lineRule="auto"/>
              <w:rPr>
                <w:rFonts w:ascii="Arial" w:eastAsia="Times New Roman" w:hAnsi="Arial" w:cs="Arial"/>
                <w:sz w:val="24"/>
                <w:szCs w:val="24"/>
              </w:rPr>
            </w:pPr>
          </w:p>
          <w:p w14:paraId="3281CA6C"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Any items that are damaged are taken out of use to be repaired or replaced.</w:t>
            </w:r>
          </w:p>
          <w:p w14:paraId="383F59C4" w14:textId="77777777" w:rsidR="00117365" w:rsidRPr="00117365" w:rsidRDefault="00117365" w:rsidP="00117365">
            <w:pPr>
              <w:spacing w:after="0" w:line="240" w:lineRule="auto"/>
              <w:rPr>
                <w:rFonts w:ascii="Arial" w:eastAsia="Times New Roman" w:hAnsi="Arial" w:cs="Arial"/>
                <w:sz w:val="24"/>
                <w:szCs w:val="24"/>
              </w:rPr>
            </w:pPr>
          </w:p>
          <w:p w14:paraId="71638772"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We have public liability insurance.  This provides cover in relation to injury suffered by members of the public using the open spaces at any Parish Council event, the office and meeting rooms, Wylie Drop In, the Allotments or any hall etc owned / rented by us.  </w:t>
            </w:r>
          </w:p>
          <w:p w14:paraId="1250190D"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We have employers’ liability insurance cover on employees, Council members and volunteer workers.</w:t>
            </w:r>
          </w:p>
          <w:p w14:paraId="25DDCC49" w14:textId="77777777" w:rsidR="00117365" w:rsidRPr="00117365" w:rsidRDefault="00117365" w:rsidP="00117365">
            <w:pPr>
              <w:spacing w:after="0" w:line="240" w:lineRule="auto"/>
              <w:rPr>
                <w:rFonts w:ascii="Arial" w:eastAsia="Times New Roman" w:hAnsi="Arial" w:cs="Arial"/>
                <w:sz w:val="24"/>
                <w:szCs w:val="24"/>
              </w:rPr>
            </w:pPr>
          </w:p>
          <w:p w14:paraId="48F2C7B6" w14:textId="77777777" w:rsidR="00117365" w:rsidRPr="00117365" w:rsidRDefault="00117365" w:rsidP="00117365">
            <w:pPr>
              <w:spacing w:after="0" w:line="240" w:lineRule="auto"/>
              <w:rPr>
                <w:rFonts w:ascii="Arial" w:eastAsia="Times New Roman" w:hAnsi="Arial" w:cs="Arial"/>
                <w:b/>
                <w:sz w:val="24"/>
                <w:szCs w:val="24"/>
              </w:rPr>
            </w:pPr>
            <w:r w:rsidRPr="00117365">
              <w:rPr>
                <w:rFonts w:ascii="Arial" w:eastAsia="Times New Roman" w:hAnsi="Arial" w:cs="Arial"/>
                <w:b/>
                <w:sz w:val="24"/>
                <w:szCs w:val="24"/>
              </w:rPr>
              <w:t>Parish Office, 126 Kingsfold, Bradville:</w:t>
            </w:r>
          </w:p>
          <w:p w14:paraId="24E47DFD"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The main door to the building has an electronic locking system.  Visitors given access to the building can speak to staff through an open internal window on the reception counter.  The internal Parish Office also has a monitored response panic alarm button fitted and a remote monitored response panic alarm for Lone Working within the building.  The building also has external CCTV fitted on all sides of the building.</w:t>
            </w:r>
          </w:p>
          <w:p w14:paraId="6CC229D3" w14:textId="77777777" w:rsidR="00117365" w:rsidRPr="00117365" w:rsidRDefault="00117365" w:rsidP="00117365">
            <w:pPr>
              <w:spacing w:after="0" w:line="240" w:lineRule="auto"/>
              <w:rPr>
                <w:rFonts w:ascii="Arial" w:eastAsia="Times New Roman" w:hAnsi="Arial" w:cs="Arial"/>
                <w:sz w:val="24"/>
                <w:szCs w:val="24"/>
              </w:rPr>
            </w:pPr>
          </w:p>
          <w:p w14:paraId="6FCB7877" w14:textId="77777777" w:rsidR="00117365" w:rsidRPr="00117365" w:rsidRDefault="00117365" w:rsidP="00117365">
            <w:pPr>
              <w:spacing w:after="0" w:line="240" w:lineRule="auto"/>
              <w:rPr>
                <w:rFonts w:ascii="Arial" w:eastAsia="Times New Roman" w:hAnsi="Arial" w:cs="Arial"/>
                <w:b/>
                <w:sz w:val="24"/>
                <w:szCs w:val="24"/>
              </w:rPr>
            </w:pPr>
            <w:r w:rsidRPr="00117365">
              <w:rPr>
                <w:rFonts w:ascii="Arial" w:eastAsia="Times New Roman" w:hAnsi="Arial" w:cs="Arial"/>
                <w:b/>
                <w:sz w:val="24"/>
                <w:szCs w:val="24"/>
              </w:rPr>
              <w:t>Wylie Drop In, Crispin Road, Bradville:</w:t>
            </w:r>
          </w:p>
          <w:p w14:paraId="6BD94DF6" w14:textId="5B17AFB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The entrance door has a beeper on it that goes off when the door is opened to alert staff and visitors that </w:t>
            </w:r>
            <w:r w:rsidR="00880100" w:rsidRPr="00117365">
              <w:rPr>
                <w:rFonts w:ascii="Arial" w:eastAsia="Times New Roman" w:hAnsi="Arial" w:cs="Arial"/>
                <w:sz w:val="24"/>
                <w:szCs w:val="24"/>
              </w:rPr>
              <w:t>someone</w:t>
            </w:r>
            <w:r w:rsidRPr="00117365">
              <w:rPr>
                <w:rFonts w:ascii="Arial" w:eastAsia="Times New Roman" w:hAnsi="Arial" w:cs="Arial"/>
                <w:sz w:val="24"/>
                <w:szCs w:val="24"/>
              </w:rPr>
              <w:t xml:space="preserve"> has entered or is leaving the building.  An intercom system has been installed so that when a member of staff is working alone in the office the outside door can be kept locked.  When locked the keys must be left in the lock to allow a speedy exit in case of emergency.  The building also has a monitored response panic alarm fitted in the front office.</w:t>
            </w:r>
          </w:p>
        </w:tc>
      </w:tr>
      <w:tr w:rsidR="00117365" w:rsidRPr="00117365" w14:paraId="12642320" w14:textId="77777777" w:rsidTr="00C043E3">
        <w:tc>
          <w:tcPr>
            <w:tcW w:w="2274" w:type="dxa"/>
          </w:tcPr>
          <w:p w14:paraId="6EA491E4"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External Risks associated with service provision in the Parish.</w:t>
            </w:r>
          </w:p>
          <w:p w14:paraId="3A7DCB5E" w14:textId="77777777" w:rsidR="00117365" w:rsidRPr="00117365" w:rsidRDefault="00117365" w:rsidP="00117365">
            <w:pPr>
              <w:numPr>
                <w:ilvl w:val="0"/>
                <w:numId w:val="1"/>
              </w:numPr>
              <w:spacing w:after="0" w:line="240" w:lineRule="auto"/>
              <w:rPr>
                <w:rFonts w:ascii="Arial" w:eastAsia="Times New Roman" w:hAnsi="Arial" w:cs="Arial"/>
                <w:sz w:val="24"/>
                <w:szCs w:val="24"/>
              </w:rPr>
            </w:pPr>
            <w:r w:rsidRPr="00117365">
              <w:rPr>
                <w:rFonts w:ascii="Arial" w:eastAsia="Times New Roman" w:hAnsi="Arial" w:cs="Arial"/>
                <w:sz w:val="24"/>
                <w:szCs w:val="24"/>
              </w:rPr>
              <w:t>The dog bins</w:t>
            </w:r>
          </w:p>
          <w:p w14:paraId="06EFB296" w14:textId="7AFC3D80" w:rsidR="00117365" w:rsidRPr="00117365" w:rsidRDefault="00117365" w:rsidP="00117365">
            <w:pPr>
              <w:numPr>
                <w:ilvl w:val="0"/>
                <w:numId w:val="1"/>
              </w:num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Patrols carried out by the Parish </w:t>
            </w:r>
            <w:r w:rsidR="00020BEE">
              <w:rPr>
                <w:rFonts w:ascii="Arial" w:eastAsia="Times New Roman" w:hAnsi="Arial" w:cs="Arial"/>
                <w:sz w:val="24"/>
                <w:szCs w:val="24"/>
              </w:rPr>
              <w:t>Ranger</w:t>
            </w:r>
            <w:r w:rsidRPr="00117365">
              <w:rPr>
                <w:rFonts w:ascii="Arial" w:eastAsia="Times New Roman" w:hAnsi="Arial" w:cs="Arial"/>
                <w:sz w:val="24"/>
                <w:szCs w:val="24"/>
              </w:rPr>
              <w:t xml:space="preserve">                  </w:t>
            </w:r>
          </w:p>
          <w:p w14:paraId="34A2EB60" w14:textId="77777777" w:rsidR="00117365" w:rsidRPr="00117365" w:rsidRDefault="00117365" w:rsidP="00117365">
            <w:pPr>
              <w:spacing w:after="0" w:line="240" w:lineRule="auto"/>
              <w:rPr>
                <w:rFonts w:ascii="Arial" w:eastAsia="Times New Roman" w:hAnsi="Arial" w:cs="Arial"/>
                <w:sz w:val="24"/>
                <w:szCs w:val="24"/>
              </w:rPr>
            </w:pPr>
          </w:p>
          <w:p w14:paraId="692C9545" w14:textId="77777777" w:rsidR="00117365" w:rsidRPr="00117365" w:rsidRDefault="00117365" w:rsidP="00117365">
            <w:pPr>
              <w:numPr>
                <w:ilvl w:val="0"/>
                <w:numId w:val="1"/>
              </w:numPr>
              <w:spacing w:after="0" w:line="240" w:lineRule="auto"/>
              <w:rPr>
                <w:rFonts w:ascii="Arial" w:eastAsia="Times New Roman" w:hAnsi="Arial" w:cs="Arial"/>
                <w:sz w:val="24"/>
                <w:szCs w:val="24"/>
              </w:rPr>
            </w:pPr>
            <w:r w:rsidRPr="00117365">
              <w:rPr>
                <w:rFonts w:ascii="Arial" w:eastAsia="Times New Roman" w:hAnsi="Arial" w:cs="Arial"/>
                <w:sz w:val="24"/>
                <w:szCs w:val="24"/>
              </w:rPr>
              <w:t>Allotments</w:t>
            </w:r>
          </w:p>
          <w:p w14:paraId="6E675846" w14:textId="77777777" w:rsidR="00117365" w:rsidRPr="00117365" w:rsidRDefault="00117365" w:rsidP="00117365">
            <w:pPr>
              <w:spacing w:after="0" w:line="240" w:lineRule="auto"/>
              <w:ind w:left="720"/>
              <w:rPr>
                <w:rFonts w:ascii="Arial" w:eastAsia="Times New Roman" w:hAnsi="Arial" w:cs="Arial"/>
                <w:sz w:val="24"/>
                <w:szCs w:val="24"/>
              </w:rPr>
            </w:pPr>
          </w:p>
          <w:p w14:paraId="0DB257F7" w14:textId="77777777" w:rsidR="00117365" w:rsidRPr="00117365" w:rsidRDefault="00117365" w:rsidP="00117365">
            <w:pPr>
              <w:spacing w:after="0" w:line="240" w:lineRule="auto"/>
              <w:ind w:left="720"/>
              <w:rPr>
                <w:rFonts w:ascii="Arial" w:eastAsia="Times New Roman" w:hAnsi="Arial" w:cs="Arial"/>
                <w:sz w:val="24"/>
                <w:szCs w:val="24"/>
              </w:rPr>
            </w:pPr>
          </w:p>
          <w:p w14:paraId="0DE54CD1" w14:textId="77777777" w:rsidR="00117365" w:rsidRPr="00117365" w:rsidRDefault="00117365" w:rsidP="00117365">
            <w:pPr>
              <w:spacing w:after="0" w:line="240" w:lineRule="auto"/>
              <w:ind w:left="720"/>
              <w:rPr>
                <w:rFonts w:ascii="Arial" w:eastAsia="Times New Roman" w:hAnsi="Arial" w:cs="Arial"/>
                <w:sz w:val="24"/>
                <w:szCs w:val="24"/>
              </w:rPr>
            </w:pPr>
          </w:p>
          <w:p w14:paraId="30C0963D" w14:textId="77777777" w:rsidR="00117365" w:rsidRPr="00117365" w:rsidRDefault="00117365" w:rsidP="00117365">
            <w:pPr>
              <w:spacing w:after="0" w:line="240" w:lineRule="auto"/>
              <w:ind w:left="720"/>
              <w:rPr>
                <w:rFonts w:ascii="Arial" w:eastAsia="Times New Roman" w:hAnsi="Arial" w:cs="Arial"/>
                <w:sz w:val="24"/>
                <w:szCs w:val="24"/>
              </w:rPr>
            </w:pPr>
          </w:p>
          <w:p w14:paraId="6750715B" w14:textId="77777777" w:rsidR="00117365" w:rsidRPr="00117365" w:rsidRDefault="00117365" w:rsidP="00117365">
            <w:pPr>
              <w:spacing w:after="0" w:line="240" w:lineRule="auto"/>
              <w:ind w:left="720"/>
              <w:rPr>
                <w:rFonts w:ascii="Arial" w:eastAsia="Times New Roman" w:hAnsi="Arial" w:cs="Arial"/>
                <w:sz w:val="24"/>
                <w:szCs w:val="24"/>
              </w:rPr>
            </w:pPr>
          </w:p>
          <w:p w14:paraId="1419B00A" w14:textId="77777777" w:rsidR="00117365" w:rsidRPr="00117365" w:rsidRDefault="00117365" w:rsidP="00117365">
            <w:pPr>
              <w:numPr>
                <w:ilvl w:val="0"/>
                <w:numId w:val="1"/>
              </w:numPr>
              <w:spacing w:after="0" w:line="240" w:lineRule="auto"/>
              <w:rPr>
                <w:rFonts w:ascii="Arial" w:eastAsia="Times New Roman" w:hAnsi="Arial" w:cs="Arial"/>
                <w:sz w:val="24"/>
                <w:szCs w:val="24"/>
              </w:rPr>
            </w:pPr>
            <w:r w:rsidRPr="00117365">
              <w:rPr>
                <w:rFonts w:ascii="Arial" w:eastAsia="Times New Roman" w:hAnsi="Arial" w:cs="Arial"/>
                <w:sz w:val="24"/>
                <w:szCs w:val="24"/>
              </w:rPr>
              <w:t>Notice boards</w:t>
            </w:r>
          </w:p>
        </w:tc>
        <w:tc>
          <w:tcPr>
            <w:tcW w:w="1881" w:type="dxa"/>
          </w:tcPr>
          <w:p w14:paraId="38832C67" w14:textId="77777777" w:rsidR="00117365" w:rsidRPr="00117365" w:rsidRDefault="00117365" w:rsidP="00117365">
            <w:pPr>
              <w:spacing w:after="0" w:line="240" w:lineRule="auto"/>
              <w:rPr>
                <w:rFonts w:ascii="Arial" w:eastAsia="Times New Roman" w:hAnsi="Arial" w:cs="Arial"/>
                <w:sz w:val="24"/>
                <w:szCs w:val="24"/>
              </w:rPr>
            </w:pPr>
          </w:p>
          <w:p w14:paraId="1B4B2ACF" w14:textId="77777777" w:rsidR="00117365" w:rsidRPr="00117365" w:rsidRDefault="00117365" w:rsidP="00117365">
            <w:pPr>
              <w:spacing w:after="0" w:line="240" w:lineRule="auto"/>
              <w:rPr>
                <w:rFonts w:ascii="Arial" w:eastAsia="Times New Roman" w:hAnsi="Arial" w:cs="Arial"/>
                <w:sz w:val="24"/>
                <w:szCs w:val="24"/>
              </w:rPr>
            </w:pPr>
          </w:p>
          <w:p w14:paraId="2DB6144D" w14:textId="77777777" w:rsidR="00117365" w:rsidRPr="00117365" w:rsidRDefault="00117365" w:rsidP="00117365">
            <w:pPr>
              <w:spacing w:after="0" w:line="240" w:lineRule="auto"/>
              <w:rPr>
                <w:rFonts w:ascii="Arial" w:eastAsia="Times New Roman" w:hAnsi="Arial" w:cs="Arial"/>
                <w:sz w:val="24"/>
                <w:szCs w:val="24"/>
              </w:rPr>
            </w:pPr>
          </w:p>
          <w:p w14:paraId="3D35A44A" w14:textId="77777777" w:rsidR="00117365" w:rsidRPr="00117365" w:rsidRDefault="00117365" w:rsidP="00117365">
            <w:pPr>
              <w:spacing w:after="0" w:line="240" w:lineRule="auto"/>
              <w:rPr>
                <w:rFonts w:ascii="Arial" w:eastAsia="Times New Roman" w:hAnsi="Arial" w:cs="Arial"/>
                <w:sz w:val="24"/>
                <w:szCs w:val="24"/>
              </w:rPr>
            </w:pPr>
          </w:p>
          <w:p w14:paraId="4DEC8E50"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w:t>
            </w:r>
          </w:p>
          <w:p w14:paraId="071C6E54" w14:textId="77777777" w:rsidR="00117365" w:rsidRPr="00117365" w:rsidRDefault="00117365" w:rsidP="00117365">
            <w:pPr>
              <w:spacing w:after="0" w:line="240" w:lineRule="auto"/>
              <w:rPr>
                <w:rFonts w:ascii="Arial" w:eastAsia="Times New Roman" w:hAnsi="Arial" w:cs="Arial"/>
                <w:sz w:val="24"/>
                <w:szCs w:val="24"/>
              </w:rPr>
            </w:pPr>
          </w:p>
          <w:p w14:paraId="68C14921" w14:textId="77777777" w:rsidR="00117365" w:rsidRPr="00117365" w:rsidRDefault="00117365" w:rsidP="00117365">
            <w:pPr>
              <w:spacing w:after="0" w:line="240" w:lineRule="auto"/>
              <w:rPr>
                <w:rFonts w:ascii="Arial" w:eastAsia="Times New Roman" w:hAnsi="Arial" w:cs="Arial"/>
                <w:sz w:val="24"/>
                <w:szCs w:val="24"/>
              </w:rPr>
            </w:pPr>
          </w:p>
          <w:p w14:paraId="5A1F752B"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M</w:t>
            </w:r>
          </w:p>
          <w:p w14:paraId="03DEC7F8" w14:textId="77777777" w:rsidR="00117365" w:rsidRPr="00117365" w:rsidRDefault="00117365" w:rsidP="00117365">
            <w:pPr>
              <w:spacing w:after="0" w:line="240" w:lineRule="auto"/>
              <w:rPr>
                <w:rFonts w:ascii="Arial" w:eastAsia="Times New Roman" w:hAnsi="Arial" w:cs="Arial"/>
                <w:sz w:val="24"/>
                <w:szCs w:val="24"/>
              </w:rPr>
            </w:pPr>
          </w:p>
          <w:p w14:paraId="14AA244D" w14:textId="77777777" w:rsidR="00117365" w:rsidRPr="00117365" w:rsidRDefault="00117365" w:rsidP="00117365">
            <w:pPr>
              <w:spacing w:after="0" w:line="240" w:lineRule="auto"/>
              <w:rPr>
                <w:rFonts w:ascii="Arial" w:eastAsia="Times New Roman" w:hAnsi="Arial" w:cs="Arial"/>
                <w:sz w:val="24"/>
                <w:szCs w:val="24"/>
              </w:rPr>
            </w:pPr>
          </w:p>
          <w:p w14:paraId="5E3F6215" w14:textId="77777777" w:rsidR="00117365" w:rsidRPr="00117365" w:rsidRDefault="00117365" w:rsidP="00117365">
            <w:pPr>
              <w:spacing w:after="0" w:line="240" w:lineRule="auto"/>
              <w:rPr>
                <w:rFonts w:ascii="Arial" w:eastAsia="Times New Roman" w:hAnsi="Arial" w:cs="Arial"/>
                <w:sz w:val="24"/>
                <w:szCs w:val="24"/>
              </w:rPr>
            </w:pPr>
          </w:p>
          <w:p w14:paraId="40A29DBD" w14:textId="77777777" w:rsidR="00117365" w:rsidRPr="00117365" w:rsidRDefault="00117365" w:rsidP="00117365">
            <w:pPr>
              <w:spacing w:after="0" w:line="240" w:lineRule="auto"/>
              <w:rPr>
                <w:rFonts w:ascii="Arial" w:eastAsia="Times New Roman" w:hAnsi="Arial" w:cs="Arial"/>
                <w:sz w:val="24"/>
                <w:szCs w:val="24"/>
              </w:rPr>
            </w:pPr>
          </w:p>
          <w:p w14:paraId="398A3AE5"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M to L</w:t>
            </w:r>
          </w:p>
          <w:p w14:paraId="070237DD" w14:textId="77777777" w:rsidR="00117365" w:rsidRPr="00117365" w:rsidRDefault="00117365" w:rsidP="00117365">
            <w:pPr>
              <w:spacing w:after="0" w:line="240" w:lineRule="auto"/>
              <w:rPr>
                <w:rFonts w:ascii="Arial" w:eastAsia="Times New Roman" w:hAnsi="Arial" w:cs="Arial"/>
                <w:sz w:val="24"/>
                <w:szCs w:val="24"/>
              </w:rPr>
            </w:pPr>
          </w:p>
          <w:p w14:paraId="7B25D680" w14:textId="77777777" w:rsidR="00117365" w:rsidRPr="00117365" w:rsidRDefault="00117365" w:rsidP="00117365">
            <w:pPr>
              <w:spacing w:after="0" w:line="240" w:lineRule="auto"/>
              <w:rPr>
                <w:rFonts w:ascii="Arial" w:eastAsia="Times New Roman" w:hAnsi="Arial" w:cs="Arial"/>
                <w:sz w:val="24"/>
                <w:szCs w:val="24"/>
              </w:rPr>
            </w:pPr>
          </w:p>
          <w:p w14:paraId="75A2D5B2" w14:textId="77777777" w:rsidR="00117365" w:rsidRPr="00117365" w:rsidRDefault="00117365" w:rsidP="00117365">
            <w:pPr>
              <w:spacing w:after="0" w:line="240" w:lineRule="auto"/>
              <w:rPr>
                <w:rFonts w:ascii="Arial" w:eastAsia="Times New Roman" w:hAnsi="Arial" w:cs="Arial"/>
                <w:sz w:val="24"/>
                <w:szCs w:val="24"/>
              </w:rPr>
            </w:pPr>
          </w:p>
          <w:p w14:paraId="02ED0EC5" w14:textId="77777777" w:rsidR="00117365" w:rsidRPr="00117365" w:rsidRDefault="00117365" w:rsidP="00117365">
            <w:pPr>
              <w:spacing w:after="0" w:line="240" w:lineRule="auto"/>
              <w:rPr>
                <w:rFonts w:ascii="Arial" w:eastAsia="Times New Roman" w:hAnsi="Arial" w:cs="Arial"/>
                <w:sz w:val="24"/>
                <w:szCs w:val="24"/>
              </w:rPr>
            </w:pPr>
          </w:p>
          <w:p w14:paraId="5B5C4DD8" w14:textId="77777777" w:rsidR="00117365" w:rsidRPr="00117365" w:rsidRDefault="00117365" w:rsidP="00117365">
            <w:pPr>
              <w:spacing w:after="0" w:line="240" w:lineRule="auto"/>
              <w:rPr>
                <w:rFonts w:ascii="Arial" w:eastAsia="Times New Roman" w:hAnsi="Arial" w:cs="Arial"/>
                <w:sz w:val="24"/>
                <w:szCs w:val="24"/>
              </w:rPr>
            </w:pPr>
          </w:p>
          <w:p w14:paraId="7F232CBC"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w:t>
            </w:r>
          </w:p>
        </w:tc>
        <w:tc>
          <w:tcPr>
            <w:tcW w:w="1938" w:type="dxa"/>
          </w:tcPr>
          <w:p w14:paraId="03783444"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Accidental damage or injury to persons or equipment</w:t>
            </w:r>
          </w:p>
        </w:tc>
        <w:tc>
          <w:tcPr>
            <w:tcW w:w="8973" w:type="dxa"/>
          </w:tcPr>
          <w:p w14:paraId="3579D3DE" w14:textId="77777777" w:rsidR="00117365" w:rsidRPr="00117365" w:rsidRDefault="00117365" w:rsidP="00117365">
            <w:pPr>
              <w:spacing w:after="0" w:line="240" w:lineRule="auto"/>
              <w:rPr>
                <w:rFonts w:ascii="Arial" w:eastAsia="Times New Roman" w:hAnsi="Arial" w:cs="Arial"/>
                <w:sz w:val="24"/>
                <w:szCs w:val="24"/>
              </w:rPr>
            </w:pPr>
          </w:p>
          <w:p w14:paraId="1DC1CA36" w14:textId="77777777" w:rsidR="00117365" w:rsidRPr="00117365" w:rsidRDefault="00117365" w:rsidP="00117365">
            <w:pPr>
              <w:spacing w:after="0" w:line="240" w:lineRule="auto"/>
              <w:rPr>
                <w:rFonts w:ascii="Arial" w:eastAsia="Times New Roman" w:hAnsi="Arial" w:cs="Arial"/>
                <w:sz w:val="24"/>
                <w:szCs w:val="24"/>
              </w:rPr>
            </w:pPr>
          </w:p>
          <w:p w14:paraId="2E7735F0" w14:textId="77777777" w:rsidR="00117365" w:rsidRPr="00117365" w:rsidRDefault="00117365" w:rsidP="00117365">
            <w:pPr>
              <w:spacing w:after="0" w:line="240" w:lineRule="auto"/>
              <w:rPr>
                <w:rFonts w:ascii="Arial" w:eastAsia="Times New Roman" w:hAnsi="Arial" w:cs="Arial"/>
                <w:sz w:val="24"/>
                <w:szCs w:val="24"/>
              </w:rPr>
            </w:pPr>
          </w:p>
          <w:p w14:paraId="2E5CF422" w14:textId="77777777" w:rsidR="00117365" w:rsidRPr="00117365" w:rsidRDefault="00117365" w:rsidP="00117365">
            <w:pPr>
              <w:spacing w:after="0" w:line="240" w:lineRule="auto"/>
              <w:rPr>
                <w:rFonts w:ascii="Arial" w:eastAsia="Times New Roman" w:hAnsi="Arial" w:cs="Arial"/>
                <w:sz w:val="24"/>
                <w:szCs w:val="24"/>
              </w:rPr>
            </w:pPr>
          </w:p>
          <w:p w14:paraId="3F0E7BD1"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The dog bins have been covered above and are low risk.</w:t>
            </w:r>
          </w:p>
          <w:p w14:paraId="29B0D4FF" w14:textId="77777777" w:rsidR="00117365" w:rsidRPr="00117365" w:rsidRDefault="00117365" w:rsidP="00117365">
            <w:pPr>
              <w:spacing w:after="0" w:line="240" w:lineRule="auto"/>
              <w:rPr>
                <w:rFonts w:ascii="Arial" w:eastAsia="Times New Roman" w:hAnsi="Arial" w:cs="Arial"/>
                <w:sz w:val="24"/>
                <w:szCs w:val="24"/>
              </w:rPr>
            </w:pPr>
          </w:p>
          <w:p w14:paraId="7FE80CD4" w14:textId="77777777" w:rsidR="00117365" w:rsidRPr="00117365" w:rsidRDefault="00117365" w:rsidP="00117365">
            <w:pPr>
              <w:spacing w:after="0" w:line="240" w:lineRule="auto"/>
              <w:rPr>
                <w:rFonts w:ascii="Arial" w:eastAsia="Times New Roman" w:hAnsi="Arial" w:cs="Arial"/>
                <w:sz w:val="24"/>
                <w:szCs w:val="24"/>
              </w:rPr>
            </w:pPr>
          </w:p>
          <w:p w14:paraId="04412B30" w14:textId="3C825F52"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A risk assessment of the Parish </w:t>
            </w:r>
            <w:r w:rsidR="00020BEE">
              <w:rPr>
                <w:rFonts w:ascii="Arial" w:eastAsia="Times New Roman" w:hAnsi="Arial" w:cs="Arial"/>
                <w:sz w:val="24"/>
                <w:szCs w:val="24"/>
              </w:rPr>
              <w:t>Ranger</w:t>
            </w:r>
            <w:r w:rsidRPr="00117365">
              <w:rPr>
                <w:rFonts w:ascii="Arial" w:eastAsia="Times New Roman" w:hAnsi="Arial" w:cs="Arial"/>
                <w:sz w:val="24"/>
                <w:szCs w:val="24"/>
              </w:rPr>
              <w:t>’s duties has been completed and processes defined to minimise the risks whilst carrying out her duties.</w:t>
            </w:r>
          </w:p>
          <w:p w14:paraId="532281D0" w14:textId="77777777" w:rsidR="00117365" w:rsidRPr="00117365" w:rsidRDefault="00117365" w:rsidP="00117365">
            <w:pPr>
              <w:spacing w:after="0" w:line="240" w:lineRule="auto"/>
              <w:rPr>
                <w:rFonts w:ascii="Arial" w:eastAsia="Times New Roman" w:hAnsi="Arial" w:cs="Arial"/>
                <w:sz w:val="24"/>
                <w:szCs w:val="24"/>
              </w:rPr>
            </w:pPr>
          </w:p>
          <w:p w14:paraId="6DDAFD4C" w14:textId="77777777" w:rsidR="00117365" w:rsidRPr="00117365" w:rsidRDefault="00117365" w:rsidP="00117365">
            <w:pPr>
              <w:spacing w:after="0" w:line="240" w:lineRule="auto"/>
              <w:rPr>
                <w:rFonts w:ascii="Arial" w:eastAsia="Times New Roman" w:hAnsi="Arial" w:cs="Arial"/>
                <w:sz w:val="24"/>
                <w:szCs w:val="24"/>
              </w:rPr>
            </w:pPr>
          </w:p>
          <w:p w14:paraId="05344CAA" w14:textId="77777777" w:rsidR="00117365" w:rsidRPr="00117365" w:rsidRDefault="00117365" w:rsidP="00117365">
            <w:pPr>
              <w:spacing w:after="0" w:line="240" w:lineRule="auto"/>
              <w:rPr>
                <w:rFonts w:ascii="Arial" w:eastAsia="Times New Roman" w:hAnsi="Arial" w:cs="Arial"/>
                <w:sz w:val="24"/>
                <w:szCs w:val="24"/>
              </w:rPr>
            </w:pPr>
          </w:p>
          <w:p w14:paraId="426DD991" w14:textId="0A3F7E8B"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The terms and conditions clearly define what can and </w:t>
            </w:r>
            <w:r w:rsidR="00880100" w:rsidRPr="00117365">
              <w:rPr>
                <w:rFonts w:ascii="Arial" w:eastAsia="Times New Roman" w:hAnsi="Arial" w:cs="Arial"/>
                <w:sz w:val="24"/>
                <w:szCs w:val="24"/>
              </w:rPr>
              <w:t>cannot</w:t>
            </w:r>
            <w:r w:rsidRPr="00117365">
              <w:rPr>
                <w:rFonts w:ascii="Arial" w:eastAsia="Times New Roman" w:hAnsi="Arial" w:cs="Arial"/>
                <w:sz w:val="24"/>
                <w:szCs w:val="24"/>
              </w:rPr>
              <w:t xml:space="preserve"> be done on the allotments by tenants.  The allotments are managed by the Council with the assistance of an Allotment Committee and are visited by Councillors and tenant </w:t>
            </w:r>
            <w:r w:rsidRPr="00117365">
              <w:rPr>
                <w:rFonts w:ascii="Arial" w:eastAsia="Times New Roman" w:hAnsi="Arial" w:cs="Arial"/>
                <w:sz w:val="24"/>
                <w:szCs w:val="24"/>
              </w:rPr>
              <w:lastRenderedPageBreak/>
              <w:t>representatives on a regular basis.  The Council have insurance which includes public and employer liability.</w:t>
            </w:r>
          </w:p>
          <w:p w14:paraId="0B407847" w14:textId="77777777" w:rsidR="00117365" w:rsidRPr="00117365" w:rsidRDefault="00117365" w:rsidP="00117365">
            <w:pPr>
              <w:spacing w:after="0" w:line="240" w:lineRule="auto"/>
              <w:rPr>
                <w:rFonts w:ascii="Arial" w:eastAsia="Times New Roman" w:hAnsi="Arial" w:cs="Arial"/>
                <w:sz w:val="24"/>
                <w:szCs w:val="24"/>
              </w:rPr>
            </w:pPr>
          </w:p>
          <w:p w14:paraId="43530526"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Visual inspection by Parish Council personnel who would report any defects. All assets are insured and reviewed annually.</w:t>
            </w:r>
          </w:p>
          <w:p w14:paraId="62F955F9" w14:textId="77777777" w:rsidR="00117365" w:rsidRPr="00117365" w:rsidRDefault="00117365" w:rsidP="00117365">
            <w:pPr>
              <w:spacing w:after="0" w:line="240" w:lineRule="auto"/>
              <w:rPr>
                <w:rFonts w:ascii="Arial" w:eastAsia="Times New Roman" w:hAnsi="Arial" w:cs="Arial"/>
                <w:sz w:val="24"/>
                <w:szCs w:val="24"/>
              </w:rPr>
            </w:pPr>
          </w:p>
        </w:tc>
      </w:tr>
      <w:tr w:rsidR="00117365" w:rsidRPr="00117365" w14:paraId="402ACF64" w14:textId="77777777" w:rsidTr="00C043E3">
        <w:tc>
          <w:tcPr>
            <w:tcW w:w="2274" w:type="dxa"/>
          </w:tcPr>
          <w:p w14:paraId="26A44B28"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 xml:space="preserve">Functional Risk  </w:t>
            </w:r>
          </w:p>
        </w:tc>
        <w:tc>
          <w:tcPr>
            <w:tcW w:w="1881" w:type="dxa"/>
          </w:tcPr>
          <w:p w14:paraId="07E410C8"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Is low to medium risk but has a potentially high impact</w:t>
            </w:r>
          </w:p>
          <w:p w14:paraId="53647490" w14:textId="77777777" w:rsidR="00117365" w:rsidRPr="00117365" w:rsidRDefault="00117365" w:rsidP="00117365">
            <w:pPr>
              <w:spacing w:after="0" w:line="240" w:lineRule="auto"/>
              <w:rPr>
                <w:rFonts w:ascii="Arial" w:eastAsia="Times New Roman" w:hAnsi="Arial" w:cs="Arial"/>
                <w:sz w:val="24"/>
                <w:szCs w:val="24"/>
              </w:rPr>
            </w:pPr>
          </w:p>
          <w:p w14:paraId="4FD8A316" w14:textId="77777777" w:rsidR="00117365" w:rsidRPr="00117365" w:rsidRDefault="00117365" w:rsidP="00117365">
            <w:pPr>
              <w:spacing w:after="0" w:line="240" w:lineRule="auto"/>
              <w:rPr>
                <w:rFonts w:ascii="Arial" w:eastAsia="Times New Roman" w:hAnsi="Arial" w:cs="Arial"/>
                <w:sz w:val="24"/>
                <w:szCs w:val="24"/>
              </w:rPr>
            </w:pPr>
          </w:p>
          <w:p w14:paraId="44F5569D" w14:textId="77777777" w:rsidR="00117365" w:rsidRPr="00117365" w:rsidRDefault="00117365" w:rsidP="00117365">
            <w:pPr>
              <w:spacing w:after="0" w:line="240" w:lineRule="auto"/>
              <w:rPr>
                <w:rFonts w:ascii="Arial" w:eastAsia="Times New Roman" w:hAnsi="Arial" w:cs="Arial"/>
                <w:sz w:val="24"/>
                <w:szCs w:val="24"/>
              </w:rPr>
            </w:pPr>
          </w:p>
          <w:p w14:paraId="130893CA" w14:textId="77777777" w:rsidR="00117365" w:rsidRPr="00117365" w:rsidRDefault="00117365" w:rsidP="00117365">
            <w:pPr>
              <w:spacing w:after="0" w:line="240" w:lineRule="auto"/>
              <w:rPr>
                <w:rFonts w:ascii="Arial" w:eastAsia="Times New Roman" w:hAnsi="Arial" w:cs="Arial"/>
                <w:sz w:val="24"/>
                <w:szCs w:val="24"/>
              </w:rPr>
            </w:pPr>
          </w:p>
          <w:p w14:paraId="4B1A5C30" w14:textId="77777777" w:rsidR="00117365" w:rsidRPr="00117365" w:rsidRDefault="00117365" w:rsidP="00117365">
            <w:pPr>
              <w:spacing w:after="0" w:line="240" w:lineRule="auto"/>
              <w:rPr>
                <w:rFonts w:ascii="Arial" w:eastAsia="Times New Roman" w:hAnsi="Arial" w:cs="Arial"/>
                <w:sz w:val="24"/>
                <w:szCs w:val="24"/>
              </w:rPr>
            </w:pPr>
          </w:p>
          <w:p w14:paraId="4D4F72EE" w14:textId="77777777" w:rsidR="00117365" w:rsidRPr="00117365" w:rsidRDefault="00117365" w:rsidP="00117365">
            <w:pPr>
              <w:spacing w:after="0" w:line="240" w:lineRule="auto"/>
              <w:rPr>
                <w:rFonts w:ascii="Arial" w:eastAsia="Times New Roman" w:hAnsi="Arial" w:cs="Arial"/>
                <w:sz w:val="24"/>
                <w:szCs w:val="24"/>
              </w:rPr>
            </w:pPr>
          </w:p>
          <w:p w14:paraId="7BF8F7F6" w14:textId="77777777" w:rsidR="00117365" w:rsidRPr="00117365" w:rsidRDefault="00117365" w:rsidP="00117365">
            <w:pPr>
              <w:spacing w:after="0" w:line="240" w:lineRule="auto"/>
              <w:rPr>
                <w:rFonts w:ascii="Arial" w:eastAsia="Times New Roman" w:hAnsi="Arial" w:cs="Arial"/>
                <w:sz w:val="24"/>
                <w:szCs w:val="24"/>
              </w:rPr>
            </w:pPr>
          </w:p>
          <w:p w14:paraId="194DA0F7" w14:textId="77777777" w:rsidR="00117365" w:rsidRPr="00117365" w:rsidRDefault="00117365" w:rsidP="00117365">
            <w:pPr>
              <w:spacing w:after="0" w:line="240" w:lineRule="auto"/>
              <w:rPr>
                <w:rFonts w:ascii="Arial" w:eastAsia="Times New Roman" w:hAnsi="Arial" w:cs="Arial"/>
                <w:sz w:val="24"/>
                <w:szCs w:val="24"/>
              </w:rPr>
            </w:pPr>
          </w:p>
          <w:p w14:paraId="5224DC4D" w14:textId="77777777" w:rsidR="00117365" w:rsidRPr="00117365" w:rsidRDefault="00117365" w:rsidP="00117365">
            <w:pPr>
              <w:spacing w:after="0" w:line="240" w:lineRule="auto"/>
              <w:rPr>
                <w:rFonts w:ascii="Arial" w:eastAsia="Times New Roman" w:hAnsi="Arial" w:cs="Arial"/>
                <w:sz w:val="24"/>
                <w:szCs w:val="24"/>
              </w:rPr>
            </w:pPr>
          </w:p>
          <w:p w14:paraId="6B245521" w14:textId="77777777" w:rsidR="00117365" w:rsidRPr="00117365" w:rsidRDefault="00117365" w:rsidP="00117365">
            <w:pPr>
              <w:spacing w:after="0" w:line="240" w:lineRule="auto"/>
              <w:rPr>
                <w:rFonts w:ascii="Arial" w:eastAsia="Times New Roman" w:hAnsi="Arial" w:cs="Arial"/>
                <w:sz w:val="24"/>
                <w:szCs w:val="24"/>
              </w:rPr>
            </w:pPr>
          </w:p>
          <w:p w14:paraId="6BE2C70D" w14:textId="77777777" w:rsidR="00117365" w:rsidRPr="00117365" w:rsidRDefault="00117365" w:rsidP="00117365">
            <w:pPr>
              <w:spacing w:after="0" w:line="240" w:lineRule="auto"/>
              <w:rPr>
                <w:rFonts w:ascii="Arial" w:eastAsia="Times New Roman" w:hAnsi="Arial" w:cs="Arial"/>
                <w:sz w:val="24"/>
                <w:szCs w:val="24"/>
              </w:rPr>
            </w:pPr>
          </w:p>
          <w:p w14:paraId="75FB257F" w14:textId="77777777" w:rsidR="00117365" w:rsidRPr="00117365" w:rsidRDefault="00117365" w:rsidP="00117365">
            <w:pPr>
              <w:spacing w:after="0" w:line="240" w:lineRule="auto"/>
              <w:rPr>
                <w:rFonts w:ascii="Arial" w:eastAsia="Times New Roman" w:hAnsi="Arial" w:cs="Arial"/>
                <w:sz w:val="24"/>
                <w:szCs w:val="24"/>
              </w:rPr>
            </w:pPr>
          </w:p>
          <w:p w14:paraId="3EDA6901" w14:textId="77777777" w:rsidR="00117365" w:rsidRPr="00117365" w:rsidRDefault="00117365" w:rsidP="00117365">
            <w:pPr>
              <w:spacing w:after="0" w:line="240" w:lineRule="auto"/>
              <w:rPr>
                <w:rFonts w:ascii="Arial" w:eastAsia="Times New Roman" w:hAnsi="Arial" w:cs="Arial"/>
                <w:sz w:val="24"/>
                <w:szCs w:val="24"/>
              </w:rPr>
            </w:pPr>
          </w:p>
          <w:p w14:paraId="5BFB2C8B" w14:textId="77777777" w:rsidR="00117365" w:rsidRPr="00117365" w:rsidRDefault="00117365" w:rsidP="00117365">
            <w:pPr>
              <w:spacing w:after="0" w:line="240" w:lineRule="auto"/>
              <w:rPr>
                <w:rFonts w:ascii="Arial" w:eastAsia="Times New Roman" w:hAnsi="Arial" w:cs="Arial"/>
                <w:sz w:val="24"/>
                <w:szCs w:val="24"/>
              </w:rPr>
            </w:pPr>
          </w:p>
          <w:p w14:paraId="4DE8C0E3" w14:textId="77777777" w:rsidR="00117365" w:rsidRPr="00117365" w:rsidRDefault="00117365" w:rsidP="00117365">
            <w:pPr>
              <w:spacing w:after="0" w:line="240" w:lineRule="auto"/>
              <w:rPr>
                <w:rFonts w:ascii="Arial" w:eastAsia="Times New Roman" w:hAnsi="Arial" w:cs="Arial"/>
                <w:sz w:val="24"/>
                <w:szCs w:val="24"/>
              </w:rPr>
            </w:pPr>
          </w:p>
          <w:p w14:paraId="753CAFFC" w14:textId="77777777" w:rsidR="00117365" w:rsidRPr="00117365" w:rsidRDefault="00117365" w:rsidP="00117365">
            <w:pPr>
              <w:spacing w:after="0" w:line="240" w:lineRule="auto"/>
              <w:rPr>
                <w:rFonts w:ascii="Arial" w:eastAsia="Times New Roman" w:hAnsi="Arial" w:cs="Arial"/>
                <w:sz w:val="24"/>
                <w:szCs w:val="24"/>
              </w:rPr>
            </w:pPr>
          </w:p>
          <w:p w14:paraId="3438497D" w14:textId="77777777" w:rsidR="00117365" w:rsidRPr="00117365" w:rsidRDefault="00117365" w:rsidP="00117365">
            <w:pPr>
              <w:spacing w:after="0" w:line="240" w:lineRule="auto"/>
              <w:rPr>
                <w:rFonts w:ascii="Arial" w:eastAsia="Times New Roman" w:hAnsi="Arial" w:cs="Arial"/>
                <w:sz w:val="24"/>
                <w:szCs w:val="24"/>
              </w:rPr>
            </w:pPr>
          </w:p>
          <w:p w14:paraId="6E680C76" w14:textId="77777777" w:rsidR="00117365" w:rsidRPr="00117365" w:rsidRDefault="00117365" w:rsidP="00117365">
            <w:pPr>
              <w:spacing w:after="0" w:line="240" w:lineRule="auto"/>
              <w:rPr>
                <w:rFonts w:ascii="Arial" w:eastAsia="Times New Roman" w:hAnsi="Arial" w:cs="Arial"/>
                <w:sz w:val="24"/>
                <w:szCs w:val="24"/>
              </w:rPr>
            </w:pPr>
          </w:p>
          <w:p w14:paraId="28B2F2B8" w14:textId="77777777" w:rsidR="00117365" w:rsidRPr="00117365" w:rsidRDefault="00117365" w:rsidP="00117365">
            <w:pPr>
              <w:spacing w:after="0" w:line="240" w:lineRule="auto"/>
              <w:rPr>
                <w:rFonts w:ascii="Arial" w:eastAsia="Times New Roman" w:hAnsi="Arial" w:cs="Arial"/>
                <w:sz w:val="24"/>
                <w:szCs w:val="24"/>
              </w:rPr>
            </w:pPr>
          </w:p>
          <w:p w14:paraId="74164D64" w14:textId="77777777" w:rsidR="00117365" w:rsidRPr="00117365" w:rsidRDefault="00117365" w:rsidP="00117365">
            <w:pPr>
              <w:spacing w:after="0" w:line="240" w:lineRule="auto"/>
              <w:rPr>
                <w:rFonts w:ascii="Arial" w:eastAsia="Times New Roman" w:hAnsi="Arial" w:cs="Arial"/>
                <w:sz w:val="24"/>
                <w:szCs w:val="24"/>
              </w:rPr>
            </w:pPr>
          </w:p>
          <w:p w14:paraId="16A3D949" w14:textId="77777777" w:rsidR="00117365" w:rsidRPr="00117365" w:rsidRDefault="00117365" w:rsidP="00117365">
            <w:pPr>
              <w:spacing w:after="0" w:line="240" w:lineRule="auto"/>
              <w:rPr>
                <w:rFonts w:ascii="Arial" w:eastAsia="Times New Roman" w:hAnsi="Arial" w:cs="Arial"/>
                <w:sz w:val="24"/>
                <w:szCs w:val="24"/>
              </w:rPr>
            </w:pPr>
          </w:p>
          <w:p w14:paraId="26D384FC" w14:textId="77777777" w:rsidR="00117365" w:rsidRPr="00117365" w:rsidRDefault="00117365" w:rsidP="00117365">
            <w:pPr>
              <w:spacing w:after="0" w:line="240" w:lineRule="auto"/>
              <w:rPr>
                <w:rFonts w:ascii="Arial" w:eastAsia="Times New Roman" w:hAnsi="Arial" w:cs="Arial"/>
                <w:sz w:val="24"/>
                <w:szCs w:val="24"/>
              </w:rPr>
            </w:pPr>
          </w:p>
          <w:p w14:paraId="1BA18B9E" w14:textId="77777777" w:rsidR="00117365" w:rsidRPr="00117365" w:rsidRDefault="00117365" w:rsidP="00117365">
            <w:pPr>
              <w:spacing w:after="0" w:line="240" w:lineRule="auto"/>
              <w:rPr>
                <w:rFonts w:ascii="Arial" w:eastAsia="Times New Roman" w:hAnsi="Arial" w:cs="Arial"/>
                <w:sz w:val="24"/>
                <w:szCs w:val="24"/>
              </w:rPr>
            </w:pPr>
          </w:p>
          <w:p w14:paraId="1F75FE99" w14:textId="77777777" w:rsidR="00117365" w:rsidRPr="00117365" w:rsidRDefault="00117365" w:rsidP="00117365">
            <w:pPr>
              <w:spacing w:after="0" w:line="240" w:lineRule="auto"/>
              <w:rPr>
                <w:rFonts w:ascii="Arial" w:eastAsia="Times New Roman" w:hAnsi="Arial" w:cs="Arial"/>
                <w:sz w:val="24"/>
                <w:szCs w:val="24"/>
              </w:rPr>
            </w:pPr>
          </w:p>
          <w:p w14:paraId="0CB4F107" w14:textId="77777777" w:rsidR="00117365" w:rsidRPr="00117365" w:rsidRDefault="00117365" w:rsidP="00117365">
            <w:pPr>
              <w:spacing w:after="0" w:line="240" w:lineRule="auto"/>
              <w:rPr>
                <w:rFonts w:ascii="Arial" w:eastAsia="Times New Roman" w:hAnsi="Arial" w:cs="Arial"/>
                <w:sz w:val="24"/>
                <w:szCs w:val="24"/>
              </w:rPr>
            </w:pPr>
          </w:p>
          <w:p w14:paraId="148F4AEC" w14:textId="77777777" w:rsidR="00117365" w:rsidRPr="00117365" w:rsidRDefault="00117365" w:rsidP="00117365">
            <w:pPr>
              <w:spacing w:after="0" w:line="240" w:lineRule="auto"/>
              <w:rPr>
                <w:rFonts w:ascii="Arial" w:eastAsia="Times New Roman" w:hAnsi="Arial" w:cs="Arial"/>
                <w:sz w:val="24"/>
                <w:szCs w:val="24"/>
              </w:rPr>
            </w:pPr>
          </w:p>
          <w:p w14:paraId="583A0E1C" w14:textId="77777777" w:rsidR="00117365" w:rsidRPr="00117365" w:rsidRDefault="00117365" w:rsidP="00117365">
            <w:pPr>
              <w:spacing w:after="0" w:line="240" w:lineRule="auto"/>
              <w:rPr>
                <w:rFonts w:ascii="Arial" w:eastAsia="Times New Roman" w:hAnsi="Arial" w:cs="Arial"/>
                <w:sz w:val="24"/>
                <w:szCs w:val="24"/>
              </w:rPr>
            </w:pPr>
          </w:p>
          <w:p w14:paraId="463C21DC" w14:textId="77777777" w:rsidR="00117365" w:rsidRPr="00117365" w:rsidRDefault="00117365" w:rsidP="00117365">
            <w:pPr>
              <w:spacing w:after="0" w:line="240" w:lineRule="auto"/>
              <w:rPr>
                <w:rFonts w:ascii="Arial" w:eastAsia="Times New Roman" w:hAnsi="Arial" w:cs="Arial"/>
                <w:sz w:val="24"/>
                <w:szCs w:val="24"/>
              </w:rPr>
            </w:pPr>
          </w:p>
          <w:p w14:paraId="0BEBDF06" w14:textId="77777777" w:rsidR="00117365" w:rsidRPr="00117365" w:rsidRDefault="00117365" w:rsidP="00117365">
            <w:pPr>
              <w:spacing w:after="0" w:line="240" w:lineRule="auto"/>
              <w:rPr>
                <w:rFonts w:ascii="Arial" w:eastAsia="Times New Roman" w:hAnsi="Arial" w:cs="Arial"/>
                <w:sz w:val="24"/>
                <w:szCs w:val="24"/>
              </w:rPr>
            </w:pPr>
          </w:p>
          <w:p w14:paraId="72D7A472" w14:textId="77777777" w:rsidR="00117365" w:rsidRPr="00117365" w:rsidRDefault="00117365" w:rsidP="00117365">
            <w:pPr>
              <w:spacing w:after="0" w:line="240" w:lineRule="auto"/>
              <w:rPr>
                <w:rFonts w:ascii="Arial" w:eastAsia="Times New Roman" w:hAnsi="Arial" w:cs="Arial"/>
                <w:sz w:val="24"/>
                <w:szCs w:val="24"/>
              </w:rPr>
            </w:pPr>
          </w:p>
          <w:p w14:paraId="55CC9D41" w14:textId="77777777" w:rsidR="00117365" w:rsidRPr="00117365" w:rsidRDefault="00117365" w:rsidP="00117365">
            <w:pPr>
              <w:spacing w:after="0" w:line="240" w:lineRule="auto"/>
              <w:rPr>
                <w:rFonts w:ascii="Arial" w:eastAsia="Times New Roman" w:hAnsi="Arial" w:cs="Arial"/>
                <w:sz w:val="24"/>
                <w:szCs w:val="24"/>
              </w:rPr>
            </w:pPr>
          </w:p>
          <w:p w14:paraId="25B99990" w14:textId="77777777" w:rsidR="00117365" w:rsidRPr="00117365" w:rsidRDefault="00117365" w:rsidP="00117365">
            <w:pPr>
              <w:spacing w:after="0" w:line="240" w:lineRule="auto"/>
              <w:rPr>
                <w:rFonts w:ascii="Arial" w:eastAsia="Times New Roman" w:hAnsi="Arial" w:cs="Arial"/>
                <w:sz w:val="24"/>
                <w:szCs w:val="24"/>
              </w:rPr>
            </w:pPr>
          </w:p>
          <w:p w14:paraId="5C44DFB6" w14:textId="77777777" w:rsidR="00117365" w:rsidRPr="00117365" w:rsidRDefault="00117365" w:rsidP="00117365">
            <w:pPr>
              <w:spacing w:after="0" w:line="240" w:lineRule="auto"/>
              <w:rPr>
                <w:rFonts w:ascii="Arial" w:eastAsia="Times New Roman" w:hAnsi="Arial" w:cs="Arial"/>
                <w:sz w:val="24"/>
                <w:szCs w:val="24"/>
              </w:rPr>
            </w:pPr>
          </w:p>
          <w:p w14:paraId="59471E02" w14:textId="77777777" w:rsidR="00117365" w:rsidRPr="00117365" w:rsidRDefault="00117365" w:rsidP="00117365">
            <w:pPr>
              <w:spacing w:after="0" w:line="240" w:lineRule="auto"/>
              <w:rPr>
                <w:rFonts w:ascii="Arial" w:eastAsia="Times New Roman" w:hAnsi="Arial" w:cs="Arial"/>
                <w:sz w:val="24"/>
                <w:szCs w:val="24"/>
              </w:rPr>
            </w:pPr>
          </w:p>
          <w:p w14:paraId="18572B37" w14:textId="77777777" w:rsidR="00117365" w:rsidRPr="00117365" w:rsidRDefault="00117365" w:rsidP="00117365">
            <w:pPr>
              <w:spacing w:after="0" w:line="240" w:lineRule="auto"/>
              <w:rPr>
                <w:rFonts w:ascii="Arial" w:eastAsia="Times New Roman" w:hAnsi="Arial" w:cs="Arial"/>
                <w:sz w:val="24"/>
                <w:szCs w:val="24"/>
              </w:rPr>
            </w:pPr>
          </w:p>
          <w:p w14:paraId="63219374" w14:textId="77777777" w:rsidR="00117365" w:rsidRPr="00117365" w:rsidRDefault="00117365" w:rsidP="00117365">
            <w:pPr>
              <w:spacing w:after="0" w:line="240" w:lineRule="auto"/>
              <w:rPr>
                <w:rFonts w:ascii="Arial" w:eastAsia="Times New Roman" w:hAnsi="Arial" w:cs="Arial"/>
                <w:sz w:val="24"/>
                <w:szCs w:val="24"/>
              </w:rPr>
            </w:pPr>
          </w:p>
          <w:p w14:paraId="1A22A501" w14:textId="77777777" w:rsidR="00117365" w:rsidRPr="00117365" w:rsidRDefault="00117365" w:rsidP="00117365">
            <w:pPr>
              <w:spacing w:after="0" w:line="240" w:lineRule="auto"/>
              <w:rPr>
                <w:rFonts w:ascii="Arial" w:eastAsia="Times New Roman" w:hAnsi="Arial" w:cs="Arial"/>
                <w:sz w:val="24"/>
                <w:szCs w:val="24"/>
              </w:rPr>
            </w:pPr>
          </w:p>
          <w:p w14:paraId="3E20E55D" w14:textId="77777777" w:rsidR="00117365" w:rsidRPr="00117365" w:rsidRDefault="00117365" w:rsidP="00117365">
            <w:pPr>
              <w:spacing w:after="0" w:line="240" w:lineRule="auto"/>
              <w:rPr>
                <w:rFonts w:ascii="Arial" w:eastAsia="Times New Roman" w:hAnsi="Arial" w:cs="Arial"/>
                <w:sz w:val="24"/>
                <w:szCs w:val="24"/>
              </w:rPr>
            </w:pPr>
          </w:p>
          <w:p w14:paraId="0F0BFE00" w14:textId="77777777" w:rsidR="00117365" w:rsidRPr="00117365" w:rsidRDefault="00117365" w:rsidP="00117365">
            <w:pPr>
              <w:spacing w:after="0" w:line="240" w:lineRule="auto"/>
              <w:rPr>
                <w:rFonts w:ascii="Arial" w:eastAsia="Times New Roman" w:hAnsi="Arial" w:cs="Arial"/>
                <w:sz w:val="24"/>
                <w:szCs w:val="24"/>
              </w:rPr>
            </w:pPr>
          </w:p>
          <w:p w14:paraId="5A1BF7FA"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Loss of Councillor membership or having more than 7 vacancies at any one time</w:t>
            </w:r>
          </w:p>
        </w:tc>
        <w:tc>
          <w:tcPr>
            <w:tcW w:w="1938" w:type="dxa"/>
          </w:tcPr>
          <w:p w14:paraId="7E051193"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Inappropriate use of powers or inappropriate conduct</w:t>
            </w:r>
          </w:p>
        </w:tc>
        <w:tc>
          <w:tcPr>
            <w:tcW w:w="8973" w:type="dxa"/>
          </w:tcPr>
          <w:p w14:paraId="238039DA"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The current code of conduct involves greater information being supplied by members, which should increase protection against claims of interest or inappropriate action.</w:t>
            </w:r>
          </w:p>
          <w:p w14:paraId="09382702" w14:textId="77777777" w:rsidR="00117365" w:rsidRPr="00117365" w:rsidRDefault="00117365" w:rsidP="00117365">
            <w:pPr>
              <w:spacing w:after="0" w:line="240" w:lineRule="auto"/>
              <w:jc w:val="both"/>
              <w:rPr>
                <w:rFonts w:ascii="Arial" w:eastAsia="Times New Roman" w:hAnsi="Arial" w:cs="Arial"/>
                <w:sz w:val="24"/>
                <w:szCs w:val="24"/>
              </w:rPr>
            </w:pPr>
          </w:p>
          <w:p w14:paraId="4A3D1DCA"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 xml:space="preserve">We have wide-ranging powers, but all decisions must be clearly considered and approved to avoid allegations of maladministration or actions being </w:t>
            </w:r>
            <w:r w:rsidRPr="00117365">
              <w:rPr>
                <w:rFonts w:ascii="Arial" w:eastAsia="Times New Roman" w:hAnsi="Arial" w:cs="Arial"/>
                <w:i/>
                <w:iCs/>
                <w:sz w:val="24"/>
                <w:szCs w:val="24"/>
              </w:rPr>
              <w:t>ultra vires</w:t>
            </w:r>
            <w:r w:rsidRPr="00117365">
              <w:rPr>
                <w:rFonts w:ascii="Arial" w:eastAsia="Times New Roman" w:hAnsi="Arial" w:cs="Arial"/>
                <w:sz w:val="24"/>
                <w:szCs w:val="24"/>
              </w:rPr>
              <w:t xml:space="preserve"> (eg S.137 payments).  The internal audit required under the current audit regime should highlight any problems in this area.     </w:t>
            </w:r>
          </w:p>
          <w:p w14:paraId="25ACB2B7" w14:textId="77777777" w:rsidR="00117365" w:rsidRPr="00117365" w:rsidRDefault="00117365" w:rsidP="00117365">
            <w:pPr>
              <w:spacing w:after="0" w:line="240" w:lineRule="auto"/>
              <w:jc w:val="both"/>
              <w:rPr>
                <w:rFonts w:ascii="Arial" w:eastAsia="Times New Roman" w:hAnsi="Arial" w:cs="Arial"/>
                <w:sz w:val="24"/>
                <w:szCs w:val="24"/>
              </w:rPr>
            </w:pPr>
          </w:p>
          <w:p w14:paraId="6D50D245"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Regular revision of Standing Orders and definition of committee executive powers is undertaken.  District Audit has approved our past actions, which gives a measure of protection.</w:t>
            </w:r>
          </w:p>
          <w:p w14:paraId="509F9F52" w14:textId="77777777" w:rsidR="00117365" w:rsidRPr="00117365" w:rsidRDefault="00117365" w:rsidP="00117365">
            <w:pPr>
              <w:spacing w:after="0" w:line="240" w:lineRule="auto"/>
              <w:jc w:val="both"/>
              <w:rPr>
                <w:rFonts w:ascii="Arial" w:eastAsia="Times New Roman" w:hAnsi="Arial" w:cs="Arial"/>
                <w:sz w:val="24"/>
                <w:szCs w:val="24"/>
              </w:rPr>
            </w:pPr>
          </w:p>
          <w:p w14:paraId="16AFE92E" w14:textId="614C7878"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Compliance with employment law has been improved, and the Clerk’s and other staff members’ salary conform to national pay scales.</w:t>
            </w:r>
            <w:r w:rsidRPr="00117365">
              <w:rPr>
                <w:rFonts w:ascii="Times New Roman" w:eastAsia="Times New Roman" w:hAnsi="Times New Roman" w:cs="Times New Roman"/>
                <w:sz w:val="24"/>
                <w:szCs w:val="24"/>
              </w:rPr>
              <w:t xml:space="preserve"> </w:t>
            </w:r>
            <w:r w:rsidRPr="00117365">
              <w:rPr>
                <w:rFonts w:ascii="Arial" w:eastAsia="Times New Roman" w:hAnsi="Arial" w:cs="Arial"/>
                <w:sz w:val="24"/>
                <w:szCs w:val="24"/>
              </w:rPr>
              <w:t xml:space="preserve">The Parish Council authorises the appointment of all employees through a Committee. Salary rates are assessed annually by the HR Committee and applied on 1 April each year. Salary analysis and slips are produced by the </w:t>
            </w:r>
            <w:r w:rsidR="00D3678E">
              <w:rPr>
                <w:rFonts w:ascii="Arial" w:eastAsia="Times New Roman" w:hAnsi="Arial" w:cs="Arial"/>
                <w:sz w:val="24"/>
                <w:szCs w:val="24"/>
              </w:rPr>
              <w:t>RFO</w:t>
            </w:r>
            <w:r w:rsidRPr="00117365">
              <w:rPr>
                <w:rFonts w:ascii="Arial" w:eastAsia="Times New Roman" w:hAnsi="Arial" w:cs="Arial"/>
                <w:sz w:val="24"/>
                <w:szCs w:val="24"/>
              </w:rPr>
              <w:t xml:space="preserve"> monthly together with a schedule of payments to the Inland Revenue (for Tax and NI). These are inspected at the Council meetings and signed off. The salaries and Tax and NI are worked out on a computer programme updated annually. All Tax and NI payments are submitted in the Inland Revenue Annual Return and the RTI system. Each employee has a contract of employment and job description. The Clerk</w:t>
            </w:r>
            <w:r w:rsidR="00D3678E">
              <w:rPr>
                <w:rFonts w:ascii="Arial" w:eastAsia="Times New Roman" w:hAnsi="Arial" w:cs="Arial"/>
                <w:sz w:val="24"/>
                <w:szCs w:val="24"/>
              </w:rPr>
              <w:t>/Responsible Officer</w:t>
            </w:r>
            <w:r w:rsidRPr="00117365">
              <w:rPr>
                <w:rFonts w:ascii="Arial" w:eastAsia="Times New Roman" w:hAnsi="Arial" w:cs="Arial"/>
                <w:sz w:val="24"/>
                <w:szCs w:val="24"/>
              </w:rPr>
              <w:t xml:space="preserve"> has a contract of employment and job description. All contracts of employment contain a section on overpayment and recoup. Salaries are paid in </w:t>
            </w:r>
            <w:r w:rsidR="00880100" w:rsidRPr="00117365">
              <w:rPr>
                <w:rFonts w:ascii="Arial" w:eastAsia="Times New Roman" w:hAnsi="Arial" w:cs="Arial"/>
                <w:sz w:val="24"/>
                <w:szCs w:val="24"/>
              </w:rPr>
              <w:t>arrears.</w:t>
            </w:r>
          </w:p>
          <w:p w14:paraId="75913BC3" w14:textId="77777777" w:rsidR="00117365" w:rsidRPr="00117365" w:rsidRDefault="00117365" w:rsidP="00117365">
            <w:pPr>
              <w:spacing w:after="0" w:line="240" w:lineRule="auto"/>
              <w:jc w:val="both"/>
              <w:rPr>
                <w:rFonts w:ascii="Arial" w:eastAsia="Times New Roman" w:hAnsi="Arial" w:cs="Arial"/>
                <w:sz w:val="24"/>
                <w:szCs w:val="24"/>
              </w:rPr>
            </w:pPr>
          </w:p>
          <w:p w14:paraId="5FAE8E91"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The Council has a Data Protection Policy</w:t>
            </w:r>
          </w:p>
          <w:p w14:paraId="46A02BB7" w14:textId="77777777" w:rsidR="00117365" w:rsidRPr="00117365" w:rsidRDefault="00117365" w:rsidP="00117365">
            <w:pPr>
              <w:spacing w:after="0" w:line="240" w:lineRule="auto"/>
              <w:jc w:val="both"/>
              <w:rPr>
                <w:rFonts w:ascii="Arial" w:eastAsia="Times New Roman" w:hAnsi="Arial" w:cs="Arial"/>
                <w:sz w:val="24"/>
                <w:szCs w:val="24"/>
              </w:rPr>
            </w:pPr>
          </w:p>
          <w:p w14:paraId="09B9D98F"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lastRenderedPageBreak/>
              <w:t xml:space="preserve">The requirements under the Freedom of Information Act impose greater obligations to publish information or provide public access to documentation.  Reporting of business, through minutes and other means should be regularly reviewed, together with adherence to consultation time limits and document control.  </w:t>
            </w:r>
          </w:p>
          <w:p w14:paraId="39DC00C4" w14:textId="77777777" w:rsidR="00117365" w:rsidRPr="00117365" w:rsidRDefault="00117365" w:rsidP="00117365">
            <w:pPr>
              <w:spacing w:after="0" w:line="240" w:lineRule="auto"/>
              <w:jc w:val="both"/>
              <w:rPr>
                <w:rFonts w:ascii="Arial" w:eastAsia="Times New Roman" w:hAnsi="Arial" w:cs="Arial"/>
                <w:sz w:val="24"/>
                <w:szCs w:val="24"/>
              </w:rPr>
            </w:pPr>
          </w:p>
          <w:p w14:paraId="4816336C"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 xml:space="preserve">Our budgetary process does comply with current requirements.  </w:t>
            </w:r>
          </w:p>
          <w:p w14:paraId="16BF965F" w14:textId="77777777" w:rsidR="00117365" w:rsidRPr="00117365" w:rsidRDefault="00117365" w:rsidP="00117365">
            <w:pPr>
              <w:spacing w:after="0" w:line="240" w:lineRule="auto"/>
              <w:jc w:val="both"/>
              <w:rPr>
                <w:rFonts w:ascii="Arial" w:eastAsia="Times New Roman" w:hAnsi="Arial" w:cs="Arial"/>
                <w:sz w:val="24"/>
                <w:szCs w:val="24"/>
              </w:rPr>
            </w:pPr>
          </w:p>
          <w:p w14:paraId="4EF86FB6" w14:textId="6AF16BFD"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Ongoing training for the Clerk</w:t>
            </w:r>
            <w:r w:rsidR="00D3678E">
              <w:rPr>
                <w:rFonts w:ascii="Arial" w:eastAsia="Times New Roman" w:hAnsi="Arial" w:cs="Arial"/>
                <w:sz w:val="24"/>
                <w:szCs w:val="24"/>
              </w:rPr>
              <w:t>/Responsible Officer</w:t>
            </w:r>
            <w:r w:rsidRPr="00117365">
              <w:rPr>
                <w:rFonts w:ascii="Arial" w:eastAsia="Times New Roman" w:hAnsi="Arial" w:cs="Arial"/>
                <w:sz w:val="24"/>
                <w:szCs w:val="24"/>
              </w:rPr>
              <w:t xml:space="preserve"> and staff is essential and all Councillors should be actively encouraged to seek both formal and informal training. </w:t>
            </w:r>
          </w:p>
          <w:p w14:paraId="2BE2719C" w14:textId="77777777" w:rsidR="00117365" w:rsidRPr="00117365" w:rsidRDefault="00117365" w:rsidP="00117365">
            <w:pPr>
              <w:spacing w:after="0" w:line="240" w:lineRule="auto"/>
              <w:jc w:val="both"/>
              <w:rPr>
                <w:rFonts w:ascii="Arial" w:eastAsia="Times New Roman" w:hAnsi="Arial" w:cs="Arial"/>
                <w:b/>
                <w:sz w:val="24"/>
                <w:szCs w:val="24"/>
              </w:rPr>
            </w:pPr>
          </w:p>
          <w:p w14:paraId="292D3501"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Initial legal costs of any challenge against, or by, the Council are covered in the legal cost set aside (see Legal Risk).</w:t>
            </w:r>
          </w:p>
          <w:p w14:paraId="46573E35" w14:textId="77777777" w:rsidR="00117365" w:rsidRPr="00117365" w:rsidRDefault="00117365" w:rsidP="00117365">
            <w:pPr>
              <w:spacing w:after="0" w:line="240" w:lineRule="auto"/>
              <w:rPr>
                <w:rFonts w:ascii="Arial" w:eastAsia="Times New Roman" w:hAnsi="Arial" w:cs="Arial"/>
                <w:sz w:val="24"/>
                <w:szCs w:val="24"/>
              </w:rPr>
            </w:pPr>
          </w:p>
          <w:p w14:paraId="1BFA3EBD" w14:textId="49BA9CE0"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When a vacancy </w:t>
            </w:r>
            <w:r w:rsidR="00880100" w:rsidRPr="00117365">
              <w:rPr>
                <w:rFonts w:ascii="Arial" w:eastAsia="Times New Roman" w:hAnsi="Arial" w:cs="Arial"/>
                <w:sz w:val="24"/>
                <w:szCs w:val="24"/>
              </w:rPr>
              <w:t>arises,</w:t>
            </w:r>
            <w:r w:rsidRPr="00117365">
              <w:rPr>
                <w:rFonts w:ascii="Arial" w:eastAsia="Times New Roman" w:hAnsi="Arial" w:cs="Arial"/>
                <w:sz w:val="24"/>
                <w:szCs w:val="24"/>
              </w:rPr>
              <w:t xml:space="preserve"> there </w:t>
            </w:r>
            <w:r w:rsidR="00D3678E">
              <w:rPr>
                <w:rFonts w:ascii="Arial" w:eastAsia="Times New Roman" w:hAnsi="Arial" w:cs="Arial"/>
                <w:sz w:val="24"/>
                <w:szCs w:val="24"/>
              </w:rPr>
              <w:t xml:space="preserve">is </w:t>
            </w:r>
            <w:r w:rsidRPr="00117365">
              <w:rPr>
                <w:rFonts w:ascii="Arial" w:eastAsia="Times New Roman" w:hAnsi="Arial" w:cs="Arial"/>
                <w:sz w:val="24"/>
                <w:szCs w:val="24"/>
              </w:rPr>
              <w:t>a legal process to follow. This either leads to a bye-election at a cost or into a co-option process. An election is out of the Parish Council’s control. The co-option process begins with an advert, acceptance of applications, consideration of applicants and co-option vote at a Council meeting then appointment. If there are more than 7 vacancies at any one time on the Council it becomes inquorate. The legal process of the Milton Keynes Council appointing members takes place.</w:t>
            </w:r>
          </w:p>
          <w:p w14:paraId="6A459713" w14:textId="6C9A5180"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A sum of money should be budgeted in case a by-election is called.</w:t>
            </w:r>
          </w:p>
          <w:p w14:paraId="0AC19982" w14:textId="77777777" w:rsidR="00117365" w:rsidRPr="00117365" w:rsidRDefault="00117365" w:rsidP="00117365">
            <w:pPr>
              <w:spacing w:after="0" w:line="240" w:lineRule="auto"/>
              <w:rPr>
                <w:rFonts w:ascii="Arial" w:eastAsia="Times New Roman" w:hAnsi="Arial" w:cs="Arial"/>
                <w:sz w:val="24"/>
                <w:szCs w:val="24"/>
              </w:rPr>
            </w:pPr>
          </w:p>
        </w:tc>
      </w:tr>
      <w:tr w:rsidR="00117365" w:rsidRPr="00117365" w14:paraId="755F3124" w14:textId="77777777" w:rsidTr="00C043E3">
        <w:tc>
          <w:tcPr>
            <w:tcW w:w="2274" w:type="dxa"/>
          </w:tcPr>
          <w:p w14:paraId="45630DE3"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Minutes/ Agendas/</w:t>
            </w:r>
          </w:p>
          <w:p w14:paraId="0418A026"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Notices Statutory</w:t>
            </w:r>
          </w:p>
          <w:p w14:paraId="3FC48DBF"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documents</w:t>
            </w:r>
          </w:p>
          <w:p w14:paraId="727EBE36"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Accuracy and legality</w:t>
            </w:r>
          </w:p>
          <w:p w14:paraId="0354180E"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Business conduct</w:t>
            </w:r>
          </w:p>
        </w:tc>
        <w:tc>
          <w:tcPr>
            <w:tcW w:w="1881" w:type="dxa"/>
          </w:tcPr>
          <w:p w14:paraId="4C2B7D12"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w:t>
            </w:r>
          </w:p>
        </w:tc>
        <w:tc>
          <w:tcPr>
            <w:tcW w:w="1938" w:type="dxa"/>
          </w:tcPr>
          <w:p w14:paraId="3B69E6EB"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Administrative</w:t>
            </w:r>
          </w:p>
        </w:tc>
        <w:tc>
          <w:tcPr>
            <w:tcW w:w="8973" w:type="dxa"/>
          </w:tcPr>
          <w:p w14:paraId="68CCABDF"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Minutes and agenda are produced in the prescribed method by the Clerk and Chairman, and adhere to the legal requirements and best practice guidelines.</w:t>
            </w:r>
          </w:p>
          <w:p w14:paraId="0EEA7670"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Minutes are approved and signed at the following Council meeting.</w:t>
            </w:r>
          </w:p>
          <w:p w14:paraId="53CE53CB"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Minutes and agenda are displayed according to the legal requirements.</w:t>
            </w:r>
          </w:p>
          <w:p w14:paraId="2D7179EC"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Business conducted at Council meetings should be managed by the Chair.</w:t>
            </w:r>
          </w:p>
        </w:tc>
      </w:tr>
      <w:tr w:rsidR="00117365" w:rsidRPr="00117365" w14:paraId="100B0DAF" w14:textId="77777777" w:rsidTr="00C043E3">
        <w:tc>
          <w:tcPr>
            <w:tcW w:w="2274" w:type="dxa"/>
          </w:tcPr>
          <w:p w14:paraId="5FED2D2F"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Financial Risk</w:t>
            </w:r>
          </w:p>
        </w:tc>
        <w:tc>
          <w:tcPr>
            <w:tcW w:w="1881" w:type="dxa"/>
          </w:tcPr>
          <w:p w14:paraId="28EB4EB3"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 to M</w:t>
            </w:r>
          </w:p>
          <w:p w14:paraId="6636EEB5" w14:textId="77777777" w:rsidR="00117365" w:rsidRPr="00117365" w:rsidRDefault="00117365" w:rsidP="00117365">
            <w:pPr>
              <w:spacing w:after="0" w:line="240" w:lineRule="auto"/>
              <w:rPr>
                <w:rFonts w:ascii="Arial" w:eastAsia="Times New Roman" w:hAnsi="Arial" w:cs="Arial"/>
                <w:sz w:val="24"/>
                <w:szCs w:val="24"/>
              </w:rPr>
            </w:pPr>
          </w:p>
          <w:p w14:paraId="6470931B" w14:textId="77777777" w:rsidR="00117365" w:rsidRPr="00117365" w:rsidRDefault="00117365" w:rsidP="00117365">
            <w:pPr>
              <w:spacing w:after="0" w:line="240" w:lineRule="auto"/>
              <w:rPr>
                <w:rFonts w:ascii="Arial" w:eastAsia="Times New Roman" w:hAnsi="Arial" w:cs="Arial"/>
                <w:sz w:val="24"/>
                <w:szCs w:val="24"/>
              </w:rPr>
            </w:pPr>
          </w:p>
          <w:p w14:paraId="4DC86E97" w14:textId="77777777" w:rsidR="00117365" w:rsidRPr="00117365" w:rsidRDefault="00117365" w:rsidP="00117365">
            <w:pPr>
              <w:spacing w:after="0" w:line="240" w:lineRule="auto"/>
              <w:rPr>
                <w:rFonts w:ascii="Arial" w:eastAsia="Times New Roman" w:hAnsi="Arial" w:cs="Arial"/>
                <w:sz w:val="24"/>
                <w:szCs w:val="24"/>
              </w:rPr>
            </w:pPr>
          </w:p>
          <w:p w14:paraId="1D477365"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 to M</w:t>
            </w:r>
          </w:p>
          <w:p w14:paraId="5922A9AE" w14:textId="77777777" w:rsidR="00117365" w:rsidRPr="00117365" w:rsidRDefault="00117365" w:rsidP="00117365">
            <w:pPr>
              <w:spacing w:after="0" w:line="240" w:lineRule="auto"/>
              <w:rPr>
                <w:rFonts w:ascii="Arial" w:eastAsia="Times New Roman" w:hAnsi="Arial" w:cs="Arial"/>
                <w:sz w:val="24"/>
                <w:szCs w:val="24"/>
              </w:rPr>
            </w:pPr>
          </w:p>
          <w:p w14:paraId="21D456B3" w14:textId="77777777" w:rsidR="00117365" w:rsidRPr="00117365" w:rsidRDefault="00117365" w:rsidP="00117365">
            <w:pPr>
              <w:spacing w:after="0" w:line="240" w:lineRule="auto"/>
              <w:rPr>
                <w:rFonts w:ascii="Arial" w:eastAsia="Times New Roman" w:hAnsi="Arial" w:cs="Arial"/>
                <w:sz w:val="24"/>
                <w:szCs w:val="24"/>
              </w:rPr>
            </w:pPr>
          </w:p>
          <w:p w14:paraId="6A0EC660" w14:textId="77777777" w:rsidR="00117365" w:rsidRPr="00117365" w:rsidRDefault="00117365" w:rsidP="00117365">
            <w:pPr>
              <w:spacing w:after="0" w:line="240" w:lineRule="auto"/>
              <w:rPr>
                <w:rFonts w:ascii="Arial" w:eastAsia="Times New Roman" w:hAnsi="Arial" w:cs="Arial"/>
                <w:sz w:val="24"/>
                <w:szCs w:val="24"/>
              </w:rPr>
            </w:pPr>
          </w:p>
          <w:p w14:paraId="53DD374D" w14:textId="77777777" w:rsidR="00117365" w:rsidRPr="00117365" w:rsidRDefault="00117365" w:rsidP="00117365">
            <w:pPr>
              <w:spacing w:after="0" w:line="240" w:lineRule="auto"/>
              <w:rPr>
                <w:rFonts w:ascii="Arial" w:eastAsia="Times New Roman" w:hAnsi="Arial" w:cs="Arial"/>
                <w:sz w:val="24"/>
                <w:szCs w:val="24"/>
              </w:rPr>
            </w:pPr>
          </w:p>
          <w:p w14:paraId="689F6A6C" w14:textId="77777777" w:rsidR="00117365" w:rsidRPr="00117365" w:rsidRDefault="00117365" w:rsidP="00117365">
            <w:pPr>
              <w:spacing w:after="0" w:line="240" w:lineRule="auto"/>
              <w:rPr>
                <w:rFonts w:ascii="Arial" w:eastAsia="Times New Roman" w:hAnsi="Arial" w:cs="Arial"/>
                <w:sz w:val="24"/>
                <w:szCs w:val="24"/>
              </w:rPr>
            </w:pPr>
          </w:p>
          <w:p w14:paraId="46C2AF30" w14:textId="77777777" w:rsidR="00117365" w:rsidRPr="00117365" w:rsidRDefault="00117365" w:rsidP="00117365">
            <w:pPr>
              <w:spacing w:after="0" w:line="240" w:lineRule="auto"/>
              <w:rPr>
                <w:rFonts w:ascii="Arial" w:eastAsia="Times New Roman" w:hAnsi="Arial" w:cs="Arial"/>
                <w:sz w:val="24"/>
                <w:szCs w:val="24"/>
              </w:rPr>
            </w:pPr>
          </w:p>
          <w:p w14:paraId="35C7AB3D" w14:textId="77777777" w:rsidR="00117365" w:rsidRPr="00117365" w:rsidRDefault="00117365" w:rsidP="00117365">
            <w:pPr>
              <w:spacing w:after="0" w:line="240" w:lineRule="auto"/>
              <w:rPr>
                <w:rFonts w:ascii="Arial" w:eastAsia="Times New Roman" w:hAnsi="Arial" w:cs="Arial"/>
                <w:sz w:val="24"/>
                <w:szCs w:val="24"/>
              </w:rPr>
            </w:pPr>
          </w:p>
          <w:p w14:paraId="48012517" w14:textId="77777777" w:rsidR="00117365" w:rsidRPr="00117365" w:rsidRDefault="00117365" w:rsidP="00117365">
            <w:pPr>
              <w:spacing w:after="0" w:line="240" w:lineRule="auto"/>
              <w:rPr>
                <w:rFonts w:ascii="Arial" w:eastAsia="Times New Roman" w:hAnsi="Arial" w:cs="Arial"/>
                <w:sz w:val="24"/>
                <w:szCs w:val="24"/>
              </w:rPr>
            </w:pPr>
          </w:p>
          <w:p w14:paraId="6EF8CCB4" w14:textId="77777777" w:rsidR="00117365" w:rsidRPr="00117365" w:rsidRDefault="00117365" w:rsidP="00117365">
            <w:pPr>
              <w:spacing w:after="0" w:line="240" w:lineRule="auto"/>
              <w:rPr>
                <w:rFonts w:ascii="Arial" w:eastAsia="Times New Roman" w:hAnsi="Arial" w:cs="Arial"/>
                <w:sz w:val="24"/>
                <w:szCs w:val="24"/>
              </w:rPr>
            </w:pPr>
          </w:p>
          <w:p w14:paraId="59D1FE10" w14:textId="77777777" w:rsidR="00117365" w:rsidRPr="00117365" w:rsidRDefault="00117365" w:rsidP="00117365">
            <w:pPr>
              <w:spacing w:after="0" w:line="240" w:lineRule="auto"/>
              <w:rPr>
                <w:rFonts w:ascii="Arial" w:eastAsia="Times New Roman" w:hAnsi="Arial" w:cs="Arial"/>
                <w:sz w:val="24"/>
                <w:szCs w:val="24"/>
              </w:rPr>
            </w:pPr>
          </w:p>
          <w:p w14:paraId="680CA292" w14:textId="77777777" w:rsidR="00117365" w:rsidRPr="00117365" w:rsidRDefault="00117365" w:rsidP="00117365">
            <w:pPr>
              <w:spacing w:after="0" w:line="240" w:lineRule="auto"/>
              <w:rPr>
                <w:rFonts w:ascii="Arial" w:eastAsia="Times New Roman" w:hAnsi="Arial" w:cs="Arial"/>
                <w:sz w:val="24"/>
                <w:szCs w:val="24"/>
              </w:rPr>
            </w:pPr>
          </w:p>
          <w:p w14:paraId="47C5B76B" w14:textId="77777777" w:rsidR="00117365" w:rsidRPr="00117365" w:rsidRDefault="00117365" w:rsidP="00117365">
            <w:pPr>
              <w:spacing w:after="0" w:line="240" w:lineRule="auto"/>
              <w:rPr>
                <w:rFonts w:ascii="Arial" w:eastAsia="Times New Roman" w:hAnsi="Arial" w:cs="Arial"/>
                <w:sz w:val="24"/>
                <w:szCs w:val="24"/>
              </w:rPr>
            </w:pPr>
          </w:p>
          <w:p w14:paraId="071A71CB" w14:textId="77777777" w:rsidR="00117365" w:rsidRPr="00117365" w:rsidRDefault="00117365" w:rsidP="00117365">
            <w:pPr>
              <w:spacing w:after="0" w:line="240" w:lineRule="auto"/>
              <w:rPr>
                <w:rFonts w:ascii="Arial" w:eastAsia="Times New Roman" w:hAnsi="Arial" w:cs="Arial"/>
                <w:sz w:val="24"/>
                <w:szCs w:val="24"/>
              </w:rPr>
            </w:pPr>
          </w:p>
          <w:p w14:paraId="1C8C3E22" w14:textId="77777777" w:rsidR="00117365" w:rsidRPr="00117365" w:rsidRDefault="00117365" w:rsidP="00117365">
            <w:pPr>
              <w:spacing w:after="0" w:line="240" w:lineRule="auto"/>
              <w:rPr>
                <w:rFonts w:ascii="Arial" w:eastAsia="Times New Roman" w:hAnsi="Arial" w:cs="Arial"/>
                <w:sz w:val="24"/>
                <w:szCs w:val="24"/>
              </w:rPr>
            </w:pPr>
          </w:p>
          <w:p w14:paraId="4B385978" w14:textId="77777777" w:rsidR="00117365" w:rsidRPr="00117365" w:rsidRDefault="00117365" w:rsidP="00117365">
            <w:pPr>
              <w:spacing w:after="0" w:line="240" w:lineRule="auto"/>
              <w:rPr>
                <w:rFonts w:ascii="Arial" w:eastAsia="Times New Roman" w:hAnsi="Arial" w:cs="Arial"/>
                <w:sz w:val="24"/>
                <w:szCs w:val="24"/>
              </w:rPr>
            </w:pPr>
          </w:p>
          <w:p w14:paraId="4BCD367F" w14:textId="77777777" w:rsidR="00117365" w:rsidRPr="00117365" w:rsidRDefault="00117365" w:rsidP="00117365">
            <w:pPr>
              <w:spacing w:after="0" w:line="240" w:lineRule="auto"/>
              <w:rPr>
                <w:rFonts w:ascii="Arial" w:eastAsia="Times New Roman" w:hAnsi="Arial" w:cs="Arial"/>
                <w:sz w:val="24"/>
                <w:szCs w:val="24"/>
              </w:rPr>
            </w:pPr>
          </w:p>
          <w:p w14:paraId="1AB0812D" w14:textId="77777777" w:rsidR="00117365" w:rsidRPr="00117365" w:rsidRDefault="00117365" w:rsidP="00117365">
            <w:pPr>
              <w:spacing w:after="0" w:line="240" w:lineRule="auto"/>
              <w:rPr>
                <w:rFonts w:ascii="Arial" w:eastAsia="Times New Roman" w:hAnsi="Arial" w:cs="Arial"/>
                <w:sz w:val="24"/>
                <w:szCs w:val="24"/>
              </w:rPr>
            </w:pPr>
          </w:p>
          <w:p w14:paraId="0058696D"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 to M</w:t>
            </w:r>
          </w:p>
          <w:p w14:paraId="5AD1386A" w14:textId="77777777" w:rsidR="00117365" w:rsidRPr="00117365" w:rsidRDefault="00117365" w:rsidP="00117365">
            <w:pPr>
              <w:spacing w:after="0" w:line="240" w:lineRule="auto"/>
              <w:rPr>
                <w:rFonts w:ascii="Arial" w:eastAsia="Times New Roman" w:hAnsi="Arial" w:cs="Arial"/>
                <w:sz w:val="24"/>
                <w:szCs w:val="24"/>
              </w:rPr>
            </w:pPr>
          </w:p>
          <w:p w14:paraId="276E0EBB" w14:textId="77777777" w:rsidR="00117365" w:rsidRPr="00117365" w:rsidRDefault="00117365" w:rsidP="00117365">
            <w:pPr>
              <w:spacing w:after="0" w:line="240" w:lineRule="auto"/>
              <w:rPr>
                <w:rFonts w:ascii="Arial" w:eastAsia="Times New Roman" w:hAnsi="Arial" w:cs="Arial"/>
                <w:sz w:val="24"/>
                <w:szCs w:val="24"/>
              </w:rPr>
            </w:pPr>
          </w:p>
          <w:p w14:paraId="4437E417" w14:textId="77777777" w:rsidR="00117365" w:rsidRPr="00117365" w:rsidRDefault="00117365" w:rsidP="00117365">
            <w:pPr>
              <w:spacing w:after="0" w:line="240" w:lineRule="auto"/>
              <w:rPr>
                <w:rFonts w:ascii="Arial" w:eastAsia="Times New Roman" w:hAnsi="Arial" w:cs="Arial"/>
                <w:sz w:val="24"/>
                <w:szCs w:val="24"/>
              </w:rPr>
            </w:pPr>
          </w:p>
          <w:p w14:paraId="2F361D20" w14:textId="77777777" w:rsidR="00117365" w:rsidRPr="00117365" w:rsidRDefault="00117365" w:rsidP="00117365">
            <w:pPr>
              <w:spacing w:after="0" w:line="240" w:lineRule="auto"/>
              <w:rPr>
                <w:rFonts w:ascii="Arial" w:eastAsia="Times New Roman" w:hAnsi="Arial" w:cs="Arial"/>
                <w:sz w:val="24"/>
                <w:szCs w:val="24"/>
              </w:rPr>
            </w:pPr>
          </w:p>
          <w:p w14:paraId="4A081523" w14:textId="77777777" w:rsidR="00117365" w:rsidRPr="00117365" w:rsidRDefault="00117365" w:rsidP="00117365">
            <w:pPr>
              <w:spacing w:after="0" w:line="240" w:lineRule="auto"/>
              <w:rPr>
                <w:rFonts w:ascii="Arial" w:eastAsia="Times New Roman" w:hAnsi="Arial" w:cs="Arial"/>
                <w:sz w:val="24"/>
                <w:szCs w:val="24"/>
              </w:rPr>
            </w:pPr>
          </w:p>
          <w:p w14:paraId="331FC89E" w14:textId="77777777" w:rsidR="00117365" w:rsidRPr="00117365" w:rsidRDefault="00117365" w:rsidP="00117365">
            <w:pPr>
              <w:spacing w:after="0" w:line="240" w:lineRule="auto"/>
              <w:rPr>
                <w:rFonts w:ascii="Arial" w:eastAsia="Times New Roman" w:hAnsi="Arial" w:cs="Arial"/>
                <w:sz w:val="24"/>
                <w:szCs w:val="24"/>
              </w:rPr>
            </w:pPr>
          </w:p>
          <w:p w14:paraId="65601443" w14:textId="77777777" w:rsidR="00117365" w:rsidRPr="00117365" w:rsidRDefault="00117365" w:rsidP="00117365">
            <w:pPr>
              <w:spacing w:after="0" w:line="240" w:lineRule="auto"/>
              <w:rPr>
                <w:rFonts w:ascii="Arial" w:eastAsia="Times New Roman" w:hAnsi="Arial" w:cs="Arial"/>
                <w:sz w:val="24"/>
                <w:szCs w:val="24"/>
              </w:rPr>
            </w:pPr>
          </w:p>
          <w:p w14:paraId="31F63764" w14:textId="77777777" w:rsidR="00117365" w:rsidRPr="00117365" w:rsidRDefault="00117365" w:rsidP="00117365">
            <w:pPr>
              <w:spacing w:after="0" w:line="240" w:lineRule="auto"/>
              <w:rPr>
                <w:rFonts w:ascii="Arial" w:eastAsia="Times New Roman" w:hAnsi="Arial" w:cs="Arial"/>
                <w:sz w:val="24"/>
                <w:szCs w:val="24"/>
              </w:rPr>
            </w:pPr>
          </w:p>
          <w:p w14:paraId="4DB7C421" w14:textId="77777777" w:rsidR="00117365" w:rsidRPr="00117365" w:rsidRDefault="00117365" w:rsidP="00117365">
            <w:pPr>
              <w:spacing w:after="0" w:line="240" w:lineRule="auto"/>
              <w:rPr>
                <w:rFonts w:ascii="Arial" w:eastAsia="Times New Roman" w:hAnsi="Arial" w:cs="Arial"/>
                <w:sz w:val="24"/>
                <w:szCs w:val="24"/>
              </w:rPr>
            </w:pPr>
          </w:p>
          <w:p w14:paraId="1DEC06CC" w14:textId="77777777" w:rsidR="00117365" w:rsidRPr="00117365" w:rsidRDefault="00117365" w:rsidP="00117365">
            <w:pPr>
              <w:spacing w:after="0" w:line="240" w:lineRule="auto"/>
              <w:rPr>
                <w:rFonts w:ascii="Arial" w:eastAsia="Times New Roman" w:hAnsi="Arial" w:cs="Arial"/>
                <w:sz w:val="24"/>
                <w:szCs w:val="24"/>
              </w:rPr>
            </w:pPr>
          </w:p>
          <w:p w14:paraId="02CD8DAA" w14:textId="77777777" w:rsidR="00117365" w:rsidRPr="00117365" w:rsidRDefault="00117365" w:rsidP="00117365">
            <w:pPr>
              <w:spacing w:after="0" w:line="240" w:lineRule="auto"/>
              <w:rPr>
                <w:rFonts w:ascii="Arial" w:eastAsia="Times New Roman" w:hAnsi="Arial" w:cs="Arial"/>
                <w:sz w:val="24"/>
                <w:szCs w:val="24"/>
              </w:rPr>
            </w:pPr>
          </w:p>
          <w:p w14:paraId="22C06629" w14:textId="77777777" w:rsidR="00117365" w:rsidRPr="00117365" w:rsidRDefault="00117365" w:rsidP="00117365">
            <w:pPr>
              <w:spacing w:after="0" w:line="240" w:lineRule="auto"/>
              <w:rPr>
                <w:rFonts w:ascii="Arial" w:eastAsia="Times New Roman" w:hAnsi="Arial" w:cs="Arial"/>
                <w:sz w:val="24"/>
                <w:szCs w:val="24"/>
              </w:rPr>
            </w:pPr>
          </w:p>
          <w:p w14:paraId="4A1BFD9A" w14:textId="77777777" w:rsidR="00117365" w:rsidRPr="00117365" w:rsidRDefault="00117365" w:rsidP="00117365">
            <w:pPr>
              <w:spacing w:after="0" w:line="240" w:lineRule="auto"/>
              <w:rPr>
                <w:rFonts w:ascii="Arial" w:eastAsia="Times New Roman" w:hAnsi="Arial" w:cs="Arial"/>
                <w:sz w:val="24"/>
                <w:szCs w:val="24"/>
              </w:rPr>
            </w:pPr>
          </w:p>
          <w:p w14:paraId="2EDCCB19" w14:textId="77777777" w:rsidR="00117365" w:rsidRPr="00117365" w:rsidRDefault="00117365" w:rsidP="00117365">
            <w:pPr>
              <w:spacing w:after="0" w:line="240" w:lineRule="auto"/>
              <w:rPr>
                <w:rFonts w:ascii="Arial" w:eastAsia="Times New Roman" w:hAnsi="Arial" w:cs="Arial"/>
                <w:sz w:val="24"/>
                <w:szCs w:val="24"/>
              </w:rPr>
            </w:pPr>
          </w:p>
          <w:p w14:paraId="676842DD" w14:textId="77777777" w:rsidR="00117365" w:rsidRPr="00117365" w:rsidRDefault="00117365" w:rsidP="00117365">
            <w:pPr>
              <w:spacing w:after="0" w:line="240" w:lineRule="auto"/>
              <w:rPr>
                <w:rFonts w:ascii="Arial" w:eastAsia="Times New Roman" w:hAnsi="Arial" w:cs="Arial"/>
                <w:sz w:val="24"/>
                <w:szCs w:val="24"/>
              </w:rPr>
            </w:pPr>
          </w:p>
          <w:p w14:paraId="25DA0EC0" w14:textId="77777777" w:rsidR="00117365" w:rsidRPr="00117365" w:rsidRDefault="00117365" w:rsidP="00117365">
            <w:pPr>
              <w:spacing w:after="0" w:line="240" w:lineRule="auto"/>
              <w:rPr>
                <w:rFonts w:ascii="Arial" w:eastAsia="Times New Roman" w:hAnsi="Arial" w:cs="Arial"/>
                <w:sz w:val="24"/>
                <w:szCs w:val="24"/>
              </w:rPr>
            </w:pPr>
          </w:p>
          <w:p w14:paraId="397495E5" w14:textId="77777777" w:rsidR="00117365" w:rsidRPr="00117365" w:rsidRDefault="00117365" w:rsidP="00117365">
            <w:pPr>
              <w:spacing w:after="0" w:line="240" w:lineRule="auto"/>
              <w:rPr>
                <w:rFonts w:ascii="Arial" w:eastAsia="Times New Roman" w:hAnsi="Arial" w:cs="Arial"/>
                <w:sz w:val="24"/>
                <w:szCs w:val="24"/>
              </w:rPr>
            </w:pPr>
          </w:p>
          <w:p w14:paraId="48A74A3B" w14:textId="77777777" w:rsidR="00117365" w:rsidRPr="00117365" w:rsidRDefault="00117365" w:rsidP="00117365">
            <w:pPr>
              <w:spacing w:after="0" w:line="240" w:lineRule="auto"/>
              <w:rPr>
                <w:rFonts w:ascii="Arial" w:eastAsia="Times New Roman" w:hAnsi="Arial" w:cs="Arial"/>
                <w:sz w:val="24"/>
                <w:szCs w:val="24"/>
              </w:rPr>
            </w:pPr>
          </w:p>
          <w:p w14:paraId="54D7A3AE" w14:textId="77777777" w:rsidR="00117365" w:rsidRPr="00117365" w:rsidRDefault="00117365" w:rsidP="00117365">
            <w:pPr>
              <w:spacing w:after="0" w:line="240" w:lineRule="auto"/>
              <w:rPr>
                <w:rFonts w:ascii="Arial" w:eastAsia="Times New Roman" w:hAnsi="Arial" w:cs="Arial"/>
                <w:sz w:val="24"/>
                <w:szCs w:val="24"/>
              </w:rPr>
            </w:pPr>
          </w:p>
          <w:p w14:paraId="6FAF39C7" w14:textId="77777777" w:rsidR="00117365" w:rsidRPr="00117365" w:rsidRDefault="00117365" w:rsidP="00117365">
            <w:pPr>
              <w:spacing w:after="0" w:line="240" w:lineRule="auto"/>
              <w:rPr>
                <w:rFonts w:ascii="Arial" w:eastAsia="Times New Roman" w:hAnsi="Arial" w:cs="Arial"/>
                <w:sz w:val="24"/>
                <w:szCs w:val="24"/>
              </w:rPr>
            </w:pPr>
          </w:p>
          <w:p w14:paraId="304872E4" w14:textId="77777777" w:rsidR="00117365" w:rsidRPr="00117365" w:rsidRDefault="00117365" w:rsidP="00117365">
            <w:pPr>
              <w:spacing w:after="0" w:line="240" w:lineRule="auto"/>
              <w:rPr>
                <w:rFonts w:ascii="Arial" w:eastAsia="Times New Roman" w:hAnsi="Arial" w:cs="Arial"/>
                <w:sz w:val="24"/>
                <w:szCs w:val="24"/>
              </w:rPr>
            </w:pPr>
          </w:p>
          <w:p w14:paraId="666C685F"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 to M</w:t>
            </w:r>
          </w:p>
          <w:p w14:paraId="67ECF2A7" w14:textId="77777777" w:rsidR="00117365" w:rsidRPr="00117365" w:rsidRDefault="00117365" w:rsidP="00117365">
            <w:pPr>
              <w:spacing w:after="0" w:line="240" w:lineRule="auto"/>
              <w:rPr>
                <w:rFonts w:ascii="Arial" w:eastAsia="Times New Roman" w:hAnsi="Arial" w:cs="Arial"/>
                <w:sz w:val="24"/>
                <w:szCs w:val="24"/>
              </w:rPr>
            </w:pPr>
          </w:p>
          <w:p w14:paraId="0825F153" w14:textId="77777777" w:rsidR="00117365" w:rsidRPr="00117365" w:rsidRDefault="00117365" w:rsidP="00117365">
            <w:pPr>
              <w:spacing w:after="0" w:line="240" w:lineRule="auto"/>
              <w:rPr>
                <w:rFonts w:ascii="Arial" w:eastAsia="Times New Roman" w:hAnsi="Arial" w:cs="Arial"/>
                <w:sz w:val="24"/>
                <w:szCs w:val="24"/>
              </w:rPr>
            </w:pPr>
          </w:p>
          <w:p w14:paraId="32A7ABE9" w14:textId="77777777" w:rsidR="00117365" w:rsidRPr="00117365" w:rsidRDefault="00117365" w:rsidP="00117365">
            <w:pPr>
              <w:spacing w:after="0" w:line="240" w:lineRule="auto"/>
              <w:rPr>
                <w:rFonts w:ascii="Arial" w:eastAsia="Times New Roman" w:hAnsi="Arial" w:cs="Arial"/>
                <w:sz w:val="24"/>
                <w:szCs w:val="24"/>
              </w:rPr>
            </w:pPr>
          </w:p>
          <w:p w14:paraId="657ACA4E" w14:textId="77777777" w:rsidR="00117365" w:rsidRPr="00117365" w:rsidRDefault="00117365" w:rsidP="00117365">
            <w:pPr>
              <w:spacing w:after="0" w:line="240" w:lineRule="auto"/>
              <w:rPr>
                <w:rFonts w:ascii="Arial" w:eastAsia="Times New Roman" w:hAnsi="Arial" w:cs="Arial"/>
                <w:sz w:val="24"/>
                <w:szCs w:val="24"/>
              </w:rPr>
            </w:pPr>
          </w:p>
          <w:p w14:paraId="32B0092C" w14:textId="77777777" w:rsidR="00117365" w:rsidRPr="00117365" w:rsidRDefault="00117365" w:rsidP="00117365">
            <w:pPr>
              <w:spacing w:after="0" w:line="240" w:lineRule="auto"/>
              <w:rPr>
                <w:rFonts w:ascii="Arial" w:eastAsia="Times New Roman" w:hAnsi="Arial" w:cs="Arial"/>
                <w:sz w:val="24"/>
                <w:szCs w:val="24"/>
              </w:rPr>
            </w:pPr>
          </w:p>
          <w:p w14:paraId="265CB9F9" w14:textId="77777777" w:rsidR="00117365" w:rsidRPr="00117365" w:rsidRDefault="00117365" w:rsidP="00117365">
            <w:pPr>
              <w:spacing w:after="0" w:line="240" w:lineRule="auto"/>
              <w:rPr>
                <w:rFonts w:ascii="Arial" w:eastAsia="Times New Roman" w:hAnsi="Arial" w:cs="Arial"/>
                <w:sz w:val="24"/>
                <w:szCs w:val="24"/>
              </w:rPr>
            </w:pPr>
          </w:p>
          <w:p w14:paraId="4E5748E4" w14:textId="77777777" w:rsidR="00117365" w:rsidRPr="00117365" w:rsidRDefault="00117365" w:rsidP="00117365">
            <w:pPr>
              <w:spacing w:after="0" w:line="240" w:lineRule="auto"/>
              <w:rPr>
                <w:rFonts w:ascii="Arial" w:eastAsia="Times New Roman" w:hAnsi="Arial" w:cs="Arial"/>
                <w:sz w:val="24"/>
                <w:szCs w:val="24"/>
              </w:rPr>
            </w:pPr>
          </w:p>
          <w:p w14:paraId="05943EF4" w14:textId="77777777" w:rsidR="00117365" w:rsidRPr="00117365" w:rsidRDefault="00117365" w:rsidP="00117365">
            <w:pPr>
              <w:spacing w:after="0" w:line="240" w:lineRule="auto"/>
              <w:rPr>
                <w:rFonts w:ascii="Arial" w:eastAsia="Times New Roman" w:hAnsi="Arial" w:cs="Arial"/>
                <w:sz w:val="24"/>
                <w:szCs w:val="24"/>
              </w:rPr>
            </w:pPr>
          </w:p>
          <w:p w14:paraId="233FCE3D" w14:textId="77777777" w:rsidR="00117365" w:rsidRPr="00117365" w:rsidRDefault="00117365" w:rsidP="00117365">
            <w:pPr>
              <w:spacing w:after="0" w:line="240" w:lineRule="auto"/>
              <w:rPr>
                <w:rFonts w:ascii="Arial" w:eastAsia="Times New Roman" w:hAnsi="Arial" w:cs="Arial"/>
                <w:sz w:val="24"/>
                <w:szCs w:val="24"/>
              </w:rPr>
            </w:pPr>
          </w:p>
          <w:p w14:paraId="61D7CB75" w14:textId="77777777" w:rsidR="00117365" w:rsidRPr="00117365" w:rsidRDefault="00117365" w:rsidP="00117365">
            <w:pPr>
              <w:spacing w:after="0" w:line="240" w:lineRule="auto"/>
              <w:rPr>
                <w:rFonts w:ascii="Arial" w:eastAsia="Times New Roman" w:hAnsi="Arial" w:cs="Arial"/>
                <w:sz w:val="24"/>
                <w:szCs w:val="24"/>
              </w:rPr>
            </w:pPr>
          </w:p>
          <w:p w14:paraId="2EA5246B" w14:textId="77777777" w:rsidR="00117365" w:rsidRPr="00117365" w:rsidRDefault="00117365" w:rsidP="00117365">
            <w:pPr>
              <w:spacing w:after="0" w:line="240" w:lineRule="auto"/>
              <w:rPr>
                <w:rFonts w:ascii="Arial" w:eastAsia="Times New Roman" w:hAnsi="Arial" w:cs="Arial"/>
                <w:sz w:val="24"/>
                <w:szCs w:val="24"/>
              </w:rPr>
            </w:pPr>
          </w:p>
          <w:p w14:paraId="1072D957"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w:t>
            </w:r>
          </w:p>
        </w:tc>
        <w:tc>
          <w:tcPr>
            <w:tcW w:w="1938" w:type="dxa"/>
          </w:tcPr>
          <w:p w14:paraId="2108A87D"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Errors in activity/accounting</w:t>
            </w:r>
          </w:p>
          <w:p w14:paraId="64347AA1" w14:textId="77777777" w:rsidR="00117365" w:rsidRPr="00117365" w:rsidRDefault="00117365" w:rsidP="00117365">
            <w:pPr>
              <w:spacing w:after="0" w:line="240" w:lineRule="auto"/>
              <w:rPr>
                <w:rFonts w:ascii="Arial" w:eastAsia="Times New Roman" w:hAnsi="Arial" w:cs="Arial"/>
                <w:sz w:val="24"/>
                <w:szCs w:val="24"/>
              </w:rPr>
            </w:pPr>
          </w:p>
          <w:p w14:paraId="4C516DAC" w14:textId="77777777" w:rsidR="00117365" w:rsidRPr="00117365" w:rsidRDefault="00117365" w:rsidP="00117365">
            <w:pPr>
              <w:spacing w:after="0" w:line="240" w:lineRule="auto"/>
              <w:rPr>
                <w:rFonts w:ascii="Arial" w:eastAsia="Times New Roman" w:hAnsi="Arial" w:cs="Arial"/>
                <w:sz w:val="24"/>
                <w:szCs w:val="24"/>
              </w:rPr>
            </w:pPr>
          </w:p>
          <w:p w14:paraId="6AE92AA3" w14:textId="77777777" w:rsidR="00117365" w:rsidRPr="00117365" w:rsidRDefault="00117365" w:rsidP="00117365">
            <w:pPr>
              <w:spacing w:after="0" w:line="240" w:lineRule="auto"/>
              <w:rPr>
                <w:rFonts w:ascii="Arial" w:eastAsia="Times New Roman" w:hAnsi="Arial" w:cs="Arial"/>
                <w:sz w:val="24"/>
                <w:szCs w:val="24"/>
              </w:rPr>
            </w:pPr>
          </w:p>
          <w:p w14:paraId="0E15902D" w14:textId="77777777" w:rsidR="00117365" w:rsidRPr="00117365" w:rsidRDefault="00117365" w:rsidP="00117365">
            <w:pPr>
              <w:spacing w:after="0" w:line="240" w:lineRule="auto"/>
              <w:rPr>
                <w:rFonts w:ascii="Arial" w:eastAsia="Times New Roman" w:hAnsi="Arial" w:cs="Arial"/>
                <w:sz w:val="24"/>
                <w:szCs w:val="24"/>
              </w:rPr>
            </w:pPr>
          </w:p>
          <w:p w14:paraId="6C48C39F" w14:textId="77777777" w:rsidR="00117365" w:rsidRPr="00117365" w:rsidRDefault="00117365" w:rsidP="00117365">
            <w:pPr>
              <w:spacing w:after="0" w:line="240" w:lineRule="auto"/>
              <w:rPr>
                <w:rFonts w:ascii="Arial" w:eastAsia="Times New Roman" w:hAnsi="Arial" w:cs="Arial"/>
                <w:sz w:val="24"/>
                <w:szCs w:val="24"/>
              </w:rPr>
            </w:pPr>
          </w:p>
          <w:p w14:paraId="3E858A39" w14:textId="77777777" w:rsidR="00117365" w:rsidRPr="00117365" w:rsidRDefault="00117365" w:rsidP="00117365">
            <w:pPr>
              <w:spacing w:after="0" w:line="240" w:lineRule="auto"/>
              <w:rPr>
                <w:rFonts w:ascii="Arial" w:eastAsia="Times New Roman" w:hAnsi="Arial" w:cs="Arial"/>
                <w:sz w:val="24"/>
                <w:szCs w:val="24"/>
              </w:rPr>
            </w:pPr>
          </w:p>
          <w:p w14:paraId="24147012" w14:textId="77777777" w:rsidR="00117365" w:rsidRPr="00117365" w:rsidRDefault="00117365" w:rsidP="00117365">
            <w:pPr>
              <w:spacing w:after="0" w:line="240" w:lineRule="auto"/>
              <w:rPr>
                <w:rFonts w:ascii="Arial" w:eastAsia="Times New Roman" w:hAnsi="Arial" w:cs="Arial"/>
                <w:sz w:val="24"/>
                <w:szCs w:val="24"/>
              </w:rPr>
            </w:pPr>
          </w:p>
          <w:p w14:paraId="3F1C2154" w14:textId="77777777" w:rsidR="00117365" w:rsidRPr="00117365" w:rsidRDefault="00117365" w:rsidP="00117365">
            <w:pPr>
              <w:spacing w:after="0" w:line="240" w:lineRule="auto"/>
              <w:rPr>
                <w:rFonts w:ascii="Arial" w:eastAsia="Times New Roman" w:hAnsi="Arial" w:cs="Arial"/>
                <w:sz w:val="24"/>
                <w:szCs w:val="24"/>
              </w:rPr>
            </w:pPr>
          </w:p>
          <w:p w14:paraId="35377599" w14:textId="77777777" w:rsidR="00117365" w:rsidRPr="00117365" w:rsidRDefault="00117365" w:rsidP="00117365">
            <w:pPr>
              <w:spacing w:after="0" w:line="240" w:lineRule="auto"/>
              <w:rPr>
                <w:rFonts w:ascii="Arial" w:eastAsia="Times New Roman" w:hAnsi="Arial" w:cs="Arial"/>
                <w:sz w:val="24"/>
                <w:szCs w:val="24"/>
              </w:rPr>
            </w:pPr>
          </w:p>
          <w:p w14:paraId="2BA73F82" w14:textId="77777777" w:rsidR="00117365" w:rsidRPr="00117365" w:rsidRDefault="00117365" w:rsidP="00117365">
            <w:pPr>
              <w:spacing w:after="0" w:line="240" w:lineRule="auto"/>
              <w:rPr>
                <w:rFonts w:ascii="Arial" w:eastAsia="Times New Roman" w:hAnsi="Arial" w:cs="Arial"/>
                <w:sz w:val="24"/>
                <w:szCs w:val="24"/>
              </w:rPr>
            </w:pPr>
          </w:p>
          <w:p w14:paraId="4A3C184C" w14:textId="77777777" w:rsidR="00117365" w:rsidRPr="00117365" w:rsidRDefault="00117365" w:rsidP="00117365">
            <w:pPr>
              <w:spacing w:after="0" w:line="240" w:lineRule="auto"/>
              <w:rPr>
                <w:rFonts w:ascii="Arial" w:eastAsia="Times New Roman" w:hAnsi="Arial" w:cs="Arial"/>
                <w:sz w:val="24"/>
                <w:szCs w:val="24"/>
              </w:rPr>
            </w:pPr>
          </w:p>
          <w:p w14:paraId="7E7CECAE" w14:textId="77777777" w:rsidR="00117365" w:rsidRPr="00117365" w:rsidRDefault="00117365" w:rsidP="00117365">
            <w:pPr>
              <w:spacing w:after="0" w:line="240" w:lineRule="auto"/>
              <w:rPr>
                <w:rFonts w:ascii="Arial" w:eastAsia="Times New Roman" w:hAnsi="Arial" w:cs="Arial"/>
                <w:sz w:val="24"/>
                <w:szCs w:val="24"/>
              </w:rPr>
            </w:pPr>
          </w:p>
          <w:p w14:paraId="1990BD95" w14:textId="77777777" w:rsidR="00117365" w:rsidRPr="00117365" w:rsidRDefault="00117365" w:rsidP="00117365">
            <w:pPr>
              <w:spacing w:after="0" w:line="240" w:lineRule="auto"/>
              <w:rPr>
                <w:rFonts w:ascii="Arial" w:eastAsia="Times New Roman" w:hAnsi="Arial" w:cs="Arial"/>
                <w:sz w:val="24"/>
                <w:szCs w:val="24"/>
              </w:rPr>
            </w:pPr>
          </w:p>
          <w:p w14:paraId="60C5C608" w14:textId="77777777" w:rsidR="00117365" w:rsidRPr="00117365" w:rsidRDefault="00117365" w:rsidP="00117365">
            <w:pPr>
              <w:spacing w:after="0" w:line="240" w:lineRule="auto"/>
              <w:rPr>
                <w:rFonts w:ascii="Arial" w:eastAsia="Times New Roman" w:hAnsi="Arial" w:cs="Arial"/>
                <w:sz w:val="24"/>
                <w:szCs w:val="24"/>
              </w:rPr>
            </w:pPr>
          </w:p>
          <w:p w14:paraId="1E4B16FF" w14:textId="77777777" w:rsidR="00117365" w:rsidRPr="00117365" w:rsidRDefault="00117365" w:rsidP="00117365">
            <w:pPr>
              <w:spacing w:after="0" w:line="240" w:lineRule="auto"/>
              <w:rPr>
                <w:rFonts w:ascii="Arial" w:eastAsia="Times New Roman" w:hAnsi="Arial" w:cs="Arial"/>
                <w:sz w:val="24"/>
                <w:szCs w:val="24"/>
              </w:rPr>
            </w:pPr>
          </w:p>
          <w:p w14:paraId="41BDF24E" w14:textId="77777777" w:rsidR="00117365" w:rsidRPr="00117365" w:rsidRDefault="00117365" w:rsidP="00117365">
            <w:pPr>
              <w:spacing w:after="0" w:line="240" w:lineRule="auto"/>
              <w:rPr>
                <w:rFonts w:ascii="Arial" w:eastAsia="Times New Roman" w:hAnsi="Arial" w:cs="Arial"/>
                <w:sz w:val="24"/>
                <w:szCs w:val="24"/>
              </w:rPr>
            </w:pPr>
          </w:p>
          <w:p w14:paraId="2F05609F" w14:textId="77777777" w:rsidR="00117365" w:rsidRPr="00117365" w:rsidRDefault="00117365" w:rsidP="00117365">
            <w:pPr>
              <w:spacing w:after="0" w:line="240" w:lineRule="auto"/>
              <w:rPr>
                <w:rFonts w:ascii="Arial" w:eastAsia="Times New Roman" w:hAnsi="Arial" w:cs="Arial"/>
                <w:sz w:val="24"/>
                <w:szCs w:val="24"/>
              </w:rPr>
            </w:pPr>
          </w:p>
          <w:p w14:paraId="7C5875C5" w14:textId="77777777" w:rsidR="00117365" w:rsidRPr="00117365" w:rsidRDefault="00117365" w:rsidP="00117365">
            <w:pPr>
              <w:spacing w:after="0" w:line="240" w:lineRule="auto"/>
              <w:rPr>
                <w:rFonts w:ascii="Arial" w:eastAsia="Times New Roman" w:hAnsi="Arial" w:cs="Arial"/>
                <w:sz w:val="24"/>
                <w:szCs w:val="24"/>
              </w:rPr>
            </w:pPr>
          </w:p>
          <w:p w14:paraId="68AB07BE" w14:textId="77777777" w:rsidR="00117365" w:rsidRPr="00117365" w:rsidRDefault="00117365" w:rsidP="00117365">
            <w:pPr>
              <w:spacing w:after="0" w:line="240" w:lineRule="auto"/>
              <w:rPr>
                <w:rFonts w:ascii="Arial" w:eastAsia="Times New Roman" w:hAnsi="Arial" w:cs="Arial"/>
                <w:sz w:val="24"/>
                <w:szCs w:val="24"/>
              </w:rPr>
            </w:pPr>
          </w:p>
          <w:p w14:paraId="0454E390"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Fraud</w:t>
            </w:r>
          </w:p>
          <w:p w14:paraId="47AAAF21" w14:textId="77777777" w:rsidR="00117365" w:rsidRPr="00117365" w:rsidRDefault="00117365" w:rsidP="00117365">
            <w:pPr>
              <w:spacing w:after="0" w:line="240" w:lineRule="auto"/>
              <w:rPr>
                <w:rFonts w:ascii="Arial" w:eastAsia="Times New Roman" w:hAnsi="Arial" w:cs="Arial"/>
                <w:sz w:val="24"/>
                <w:szCs w:val="24"/>
              </w:rPr>
            </w:pPr>
          </w:p>
          <w:p w14:paraId="7A0D5815" w14:textId="77777777" w:rsidR="00117365" w:rsidRPr="00117365" w:rsidRDefault="00117365" w:rsidP="00117365">
            <w:pPr>
              <w:spacing w:after="0" w:line="240" w:lineRule="auto"/>
              <w:rPr>
                <w:rFonts w:ascii="Arial" w:eastAsia="Times New Roman" w:hAnsi="Arial" w:cs="Arial"/>
                <w:sz w:val="24"/>
                <w:szCs w:val="24"/>
              </w:rPr>
            </w:pPr>
          </w:p>
          <w:p w14:paraId="6CF90853" w14:textId="77777777" w:rsidR="00117365" w:rsidRPr="00117365" w:rsidRDefault="00117365" w:rsidP="00117365">
            <w:pPr>
              <w:spacing w:after="0" w:line="240" w:lineRule="auto"/>
              <w:rPr>
                <w:rFonts w:ascii="Arial" w:eastAsia="Times New Roman" w:hAnsi="Arial" w:cs="Arial"/>
                <w:sz w:val="24"/>
                <w:szCs w:val="24"/>
              </w:rPr>
            </w:pPr>
          </w:p>
          <w:p w14:paraId="28C14B2B" w14:textId="77777777" w:rsidR="00117365" w:rsidRPr="00117365" w:rsidRDefault="00117365" w:rsidP="00117365">
            <w:pPr>
              <w:spacing w:after="0" w:line="240" w:lineRule="auto"/>
              <w:rPr>
                <w:rFonts w:ascii="Arial" w:eastAsia="Times New Roman" w:hAnsi="Arial" w:cs="Arial"/>
                <w:sz w:val="24"/>
                <w:szCs w:val="24"/>
              </w:rPr>
            </w:pPr>
          </w:p>
          <w:p w14:paraId="1A6D8392" w14:textId="77777777" w:rsidR="00117365" w:rsidRPr="00117365" w:rsidRDefault="00117365" w:rsidP="00117365">
            <w:pPr>
              <w:spacing w:after="0" w:line="240" w:lineRule="auto"/>
              <w:rPr>
                <w:rFonts w:ascii="Arial" w:eastAsia="Times New Roman" w:hAnsi="Arial" w:cs="Arial"/>
                <w:sz w:val="24"/>
                <w:szCs w:val="24"/>
              </w:rPr>
            </w:pPr>
          </w:p>
          <w:p w14:paraId="765D2E6F" w14:textId="77777777" w:rsidR="00117365" w:rsidRPr="00117365" w:rsidRDefault="00117365" w:rsidP="00117365">
            <w:pPr>
              <w:spacing w:after="0" w:line="240" w:lineRule="auto"/>
              <w:rPr>
                <w:rFonts w:ascii="Arial" w:eastAsia="Times New Roman" w:hAnsi="Arial" w:cs="Arial"/>
                <w:sz w:val="24"/>
                <w:szCs w:val="24"/>
              </w:rPr>
            </w:pPr>
          </w:p>
          <w:p w14:paraId="6FCB5394" w14:textId="77777777" w:rsidR="00117365" w:rsidRPr="00117365" w:rsidRDefault="00117365" w:rsidP="00117365">
            <w:pPr>
              <w:spacing w:after="0" w:line="240" w:lineRule="auto"/>
              <w:rPr>
                <w:rFonts w:ascii="Arial" w:eastAsia="Times New Roman" w:hAnsi="Arial" w:cs="Arial"/>
                <w:sz w:val="24"/>
                <w:szCs w:val="24"/>
              </w:rPr>
            </w:pPr>
          </w:p>
          <w:p w14:paraId="66524D53" w14:textId="77777777" w:rsidR="00117365" w:rsidRPr="00117365" w:rsidRDefault="00117365" w:rsidP="00117365">
            <w:pPr>
              <w:spacing w:after="0" w:line="240" w:lineRule="auto"/>
              <w:rPr>
                <w:rFonts w:ascii="Arial" w:eastAsia="Times New Roman" w:hAnsi="Arial" w:cs="Arial"/>
                <w:sz w:val="24"/>
                <w:szCs w:val="24"/>
              </w:rPr>
            </w:pPr>
          </w:p>
          <w:p w14:paraId="7E6D4D07" w14:textId="77777777" w:rsidR="00117365" w:rsidRPr="00117365" w:rsidRDefault="00117365" w:rsidP="00117365">
            <w:pPr>
              <w:spacing w:after="0" w:line="240" w:lineRule="auto"/>
              <w:rPr>
                <w:rFonts w:ascii="Arial" w:eastAsia="Times New Roman" w:hAnsi="Arial" w:cs="Arial"/>
                <w:sz w:val="24"/>
                <w:szCs w:val="24"/>
              </w:rPr>
            </w:pPr>
          </w:p>
          <w:p w14:paraId="42310A9E" w14:textId="77777777" w:rsidR="00117365" w:rsidRPr="00117365" w:rsidRDefault="00117365" w:rsidP="00117365">
            <w:pPr>
              <w:spacing w:after="0" w:line="240" w:lineRule="auto"/>
              <w:rPr>
                <w:rFonts w:ascii="Arial" w:eastAsia="Times New Roman" w:hAnsi="Arial" w:cs="Arial"/>
                <w:sz w:val="24"/>
                <w:szCs w:val="24"/>
              </w:rPr>
            </w:pPr>
          </w:p>
          <w:p w14:paraId="6E7119A6" w14:textId="77777777" w:rsidR="00117365" w:rsidRPr="00117365" w:rsidRDefault="00117365" w:rsidP="00117365">
            <w:pPr>
              <w:spacing w:after="0" w:line="240" w:lineRule="auto"/>
              <w:rPr>
                <w:rFonts w:ascii="Arial" w:eastAsia="Times New Roman" w:hAnsi="Arial" w:cs="Arial"/>
                <w:sz w:val="24"/>
                <w:szCs w:val="24"/>
              </w:rPr>
            </w:pPr>
          </w:p>
          <w:p w14:paraId="03F1F5BC" w14:textId="77777777" w:rsidR="00117365" w:rsidRPr="00117365" w:rsidRDefault="00117365" w:rsidP="00117365">
            <w:pPr>
              <w:spacing w:after="0" w:line="240" w:lineRule="auto"/>
              <w:rPr>
                <w:rFonts w:ascii="Arial" w:eastAsia="Times New Roman" w:hAnsi="Arial" w:cs="Arial"/>
                <w:sz w:val="24"/>
                <w:szCs w:val="24"/>
              </w:rPr>
            </w:pPr>
          </w:p>
          <w:p w14:paraId="746CEDA8" w14:textId="77777777" w:rsidR="00117365" w:rsidRPr="00117365" w:rsidRDefault="00117365" w:rsidP="00117365">
            <w:pPr>
              <w:spacing w:after="0" w:line="240" w:lineRule="auto"/>
              <w:rPr>
                <w:rFonts w:ascii="Arial" w:eastAsia="Times New Roman" w:hAnsi="Arial" w:cs="Arial"/>
                <w:sz w:val="24"/>
                <w:szCs w:val="24"/>
              </w:rPr>
            </w:pPr>
          </w:p>
          <w:p w14:paraId="11E6475C" w14:textId="77777777" w:rsidR="00117365" w:rsidRPr="00117365" w:rsidRDefault="00117365" w:rsidP="00117365">
            <w:pPr>
              <w:spacing w:after="0" w:line="240" w:lineRule="auto"/>
              <w:rPr>
                <w:rFonts w:ascii="Arial" w:eastAsia="Times New Roman" w:hAnsi="Arial" w:cs="Arial"/>
                <w:sz w:val="24"/>
                <w:szCs w:val="24"/>
              </w:rPr>
            </w:pPr>
          </w:p>
          <w:p w14:paraId="4A4C5BAE" w14:textId="77777777" w:rsidR="00117365" w:rsidRPr="00117365" w:rsidRDefault="00117365" w:rsidP="00117365">
            <w:pPr>
              <w:spacing w:after="0" w:line="240" w:lineRule="auto"/>
              <w:rPr>
                <w:rFonts w:ascii="Arial" w:eastAsia="Times New Roman" w:hAnsi="Arial" w:cs="Arial"/>
                <w:sz w:val="24"/>
                <w:szCs w:val="24"/>
              </w:rPr>
            </w:pPr>
          </w:p>
          <w:p w14:paraId="6E65F215" w14:textId="77777777" w:rsidR="00117365" w:rsidRPr="00117365" w:rsidRDefault="00117365" w:rsidP="00117365">
            <w:pPr>
              <w:spacing w:after="0" w:line="240" w:lineRule="auto"/>
              <w:rPr>
                <w:rFonts w:ascii="Arial" w:eastAsia="Times New Roman" w:hAnsi="Arial" w:cs="Arial"/>
                <w:sz w:val="24"/>
                <w:szCs w:val="24"/>
              </w:rPr>
            </w:pPr>
          </w:p>
          <w:p w14:paraId="58050198" w14:textId="77777777" w:rsidR="00117365" w:rsidRPr="00117365" w:rsidRDefault="00117365" w:rsidP="00117365">
            <w:pPr>
              <w:spacing w:after="0" w:line="240" w:lineRule="auto"/>
              <w:rPr>
                <w:rFonts w:ascii="Arial" w:eastAsia="Times New Roman" w:hAnsi="Arial" w:cs="Arial"/>
                <w:sz w:val="24"/>
                <w:szCs w:val="24"/>
              </w:rPr>
            </w:pPr>
          </w:p>
          <w:p w14:paraId="531B08B2" w14:textId="77777777" w:rsidR="00117365" w:rsidRPr="00117365" w:rsidRDefault="00117365" w:rsidP="00117365">
            <w:pPr>
              <w:spacing w:after="0" w:line="240" w:lineRule="auto"/>
              <w:rPr>
                <w:rFonts w:ascii="Arial" w:eastAsia="Times New Roman" w:hAnsi="Arial" w:cs="Arial"/>
                <w:sz w:val="24"/>
                <w:szCs w:val="24"/>
              </w:rPr>
            </w:pPr>
          </w:p>
          <w:p w14:paraId="4F2984C2" w14:textId="77777777" w:rsidR="00117365" w:rsidRPr="00117365" w:rsidRDefault="00117365" w:rsidP="00117365">
            <w:pPr>
              <w:spacing w:after="0" w:line="240" w:lineRule="auto"/>
              <w:rPr>
                <w:rFonts w:ascii="Arial" w:eastAsia="Times New Roman" w:hAnsi="Arial" w:cs="Arial"/>
                <w:sz w:val="24"/>
                <w:szCs w:val="24"/>
              </w:rPr>
            </w:pPr>
          </w:p>
          <w:p w14:paraId="06D6D621" w14:textId="77777777" w:rsidR="00117365" w:rsidRPr="00117365" w:rsidRDefault="00117365" w:rsidP="00117365">
            <w:pPr>
              <w:spacing w:after="0" w:line="240" w:lineRule="auto"/>
              <w:rPr>
                <w:rFonts w:ascii="Arial" w:eastAsia="Times New Roman" w:hAnsi="Arial" w:cs="Arial"/>
                <w:sz w:val="24"/>
                <w:szCs w:val="24"/>
              </w:rPr>
            </w:pPr>
          </w:p>
          <w:p w14:paraId="7AE166AF" w14:textId="77777777" w:rsidR="00117365" w:rsidRPr="00117365" w:rsidRDefault="00117365" w:rsidP="00117365">
            <w:pPr>
              <w:spacing w:after="0" w:line="240" w:lineRule="auto"/>
              <w:rPr>
                <w:rFonts w:ascii="Arial" w:eastAsia="Times New Roman" w:hAnsi="Arial" w:cs="Arial"/>
                <w:sz w:val="24"/>
                <w:szCs w:val="24"/>
              </w:rPr>
            </w:pPr>
          </w:p>
          <w:p w14:paraId="342D3858"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Loss of funds</w:t>
            </w:r>
          </w:p>
          <w:p w14:paraId="45D749AE" w14:textId="77777777" w:rsidR="00117365" w:rsidRPr="00117365" w:rsidRDefault="00117365" w:rsidP="00117365">
            <w:pPr>
              <w:spacing w:after="0" w:line="240" w:lineRule="auto"/>
              <w:rPr>
                <w:rFonts w:ascii="Arial" w:eastAsia="Times New Roman" w:hAnsi="Arial" w:cs="Arial"/>
                <w:sz w:val="24"/>
                <w:szCs w:val="24"/>
              </w:rPr>
            </w:pPr>
          </w:p>
          <w:p w14:paraId="6F327D83" w14:textId="77777777" w:rsidR="00117365" w:rsidRPr="00117365" w:rsidRDefault="00117365" w:rsidP="00117365">
            <w:pPr>
              <w:spacing w:after="0" w:line="240" w:lineRule="auto"/>
              <w:rPr>
                <w:rFonts w:ascii="Arial" w:eastAsia="Times New Roman" w:hAnsi="Arial" w:cs="Arial"/>
                <w:sz w:val="24"/>
                <w:szCs w:val="24"/>
              </w:rPr>
            </w:pPr>
          </w:p>
          <w:p w14:paraId="7F05FA9B" w14:textId="77777777" w:rsidR="00117365" w:rsidRPr="00117365" w:rsidRDefault="00117365" w:rsidP="00117365">
            <w:pPr>
              <w:spacing w:after="0" w:line="240" w:lineRule="auto"/>
              <w:rPr>
                <w:rFonts w:ascii="Arial" w:eastAsia="Times New Roman" w:hAnsi="Arial" w:cs="Arial"/>
                <w:sz w:val="24"/>
                <w:szCs w:val="24"/>
              </w:rPr>
            </w:pPr>
          </w:p>
          <w:p w14:paraId="236BFB6E" w14:textId="77777777" w:rsidR="00117365" w:rsidRPr="00117365" w:rsidRDefault="00117365" w:rsidP="00117365">
            <w:pPr>
              <w:spacing w:after="0" w:line="240" w:lineRule="auto"/>
              <w:rPr>
                <w:rFonts w:ascii="Arial" w:eastAsia="Times New Roman" w:hAnsi="Arial" w:cs="Arial"/>
                <w:sz w:val="24"/>
                <w:szCs w:val="24"/>
              </w:rPr>
            </w:pPr>
          </w:p>
          <w:p w14:paraId="00996CD4" w14:textId="77777777" w:rsidR="00117365" w:rsidRPr="00117365" w:rsidRDefault="00117365" w:rsidP="00117365">
            <w:pPr>
              <w:spacing w:after="0" w:line="240" w:lineRule="auto"/>
              <w:rPr>
                <w:rFonts w:ascii="Arial" w:eastAsia="Times New Roman" w:hAnsi="Arial" w:cs="Arial"/>
                <w:sz w:val="24"/>
                <w:szCs w:val="24"/>
              </w:rPr>
            </w:pPr>
          </w:p>
          <w:p w14:paraId="18F0A788" w14:textId="77777777" w:rsidR="00117365" w:rsidRPr="00117365" w:rsidRDefault="00117365" w:rsidP="00117365">
            <w:pPr>
              <w:spacing w:after="0" w:line="240" w:lineRule="auto"/>
              <w:rPr>
                <w:rFonts w:ascii="Arial" w:eastAsia="Times New Roman" w:hAnsi="Arial" w:cs="Arial"/>
                <w:sz w:val="24"/>
                <w:szCs w:val="24"/>
              </w:rPr>
            </w:pPr>
          </w:p>
          <w:p w14:paraId="6357CDD1" w14:textId="77777777" w:rsidR="00117365" w:rsidRPr="00117365" w:rsidRDefault="00117365" w:rsidP="00117365">
            <w:pPr>
              <w:spacing w:after="0" w:line="240" w:lineRule="auto"/>
              <w:rPr>
                <w:rFonts w:ascii="Arial" w:eastAsia="Times New Roman" w:hAnsi="Arial" w:cs="Arial"/>
                <w:sz w:val="24"/>
                <w:szCs w:val="24"/>
              </w:rPr>
            </w:pPr>
          </w:p>
          <w:p w14:paraId="3A7FC639" w14:textId="77777777" w:rsidR="00117365" w:rsidRPr="00117365" w:rsidRDefault="00117365" w:rsidP="00117365">
            <w:pPr>
              <w:spacing w:after="0" w:line="240" w:lineRule="auto"/>
              <w:rPr>
                <w:rFonts w:ascii="Arial" w:eastAsia="Times New Roman" w:hAnsi="Arial" w:cs="Arial"/>
                <w:sz w:val="24"/>
                <w:szCs w:val="24"/>
              </w:rPr>
            </w:pPr>
          </w:p>
          <w:p w14:paraId="52E43B18" w14:textId="77777777" w:rsidR="00117365" w:rsidRPr="00117365" w:rsidRDefault="00117365" w:rsidP="00117365">
            <w:pPr>
              <w:spacing w:after="0" w:line="240" w:lineRule="auto"/>
              <w:rPr>
                <w:rFonts w:ascii="Arial" w:eastAsia="Times New Roman" w:hAnsi="Arial" w:cs="Arial"/>
                <w:sz w:val="24"/>
                <w:szCs w:val="24"/>
              </w:rPr>
            </w:pPr>
          </w:p>
          <w:p w14:paraId="18BBDF03" w14:textId="77777777" w:rsidR="00117365" w:rsidRPr="00117365" w:rsidRDefault="00117365" w:rsidP="00117365">
            <w:pPr>
              <w:spacing w:after="0" w:line="240" w:lineRule="auto"/>
              <w:rPr>
                <w:rFonts w:ascii="Arial" w:eastAsia="Times New Roman" w:hAnsi="Arial" w:cs="Arial"/>
                <w:sz w:val="24"/>
                <w:szCs w:val="24"/>
              </w:rPr>
            </w:pPr>
          </w:p>
          <w:p w14:paraId="7A674104" w14:textId="77777777" w:rsidR="00117365" w:rsidRPr="00117365" w:rsidRDefault="00117365" w:rsidP="00117365">
            <w:pPr>
              <w:spacing w:after="0" w:line="240" w:lineRule="auto"/>
              <w:rPr>
                <w:rFonts w:ascii="Arial" w:eastAsia="Times New Roman" w:hAnsi="Arial" w:cs="Arial"/>
                <w:sz w:val="24"/>
                <w:szCs w:val="24"/>
              </w:rPr>
            </w:pPr>
          </w:p>
          <w:p w14:paraId="663628DE"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Financial reserves &amp; contingency</w:t>
            </w:r>
          </w:p>
        </w:tc>
        <w:tc>
          <w:tcPr>
            <w:tcW w:w="8973" w:type="dxa"/>
          </w:tcPr>
          <w:p w14:paraId="46CAB493" w14:textId="19F37F80"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lastRenderedPageBreak/>
              <w:t xml:space="preserve">The Council has an accounting system and use of the </w:t>
            </w:r>
            <w:r w:rsidR="00D3678E">
              <w:rPr>
                <w:rFonts w:ascii="Arial" w:eastAsia="Times New Roman" w:hAnsi="Arial" w:cs="Arial"/>
                <w:sz w:val="24"/>
                <w:szCs w:val="24"/>
              </w:rPr>
              <w:t>XERO</w:t>
            </w:r>
            <w:r w:rsidRPr="00117365">
              <w:rPr>
                <w:rFonts w:ascii="Arial" w:eastAsia="Times New Roman" w:hAnsi="Arial" w:cs="Arial"/>
                <w:sz w:val="24"/>
                <w:szCs w:val="24"/>
              </w:rPr>
              <w:t xml:space="preserve"> software package.  This allows for all income and expenditure including Allotment rents to be accounted for.   </w:t>
            </w:r>
          </w:p>
          <w:p w14:paraId="697E42C4" w14:textId="77777777" w:rsidR="00117365" w:rsidRPr="00117365" w:rsidRDefault="00117365" w:rsidP="00117365">
            <w:pPr>
              <w:spacing w:after="0" w:line="240" w:lineRule="auto"/>
              <w:jc w:val="both"/>
              <w:rPr>
                <w:rFonts w:ascii="Arial" w:eastAsia="Times New Roman" w:hAnsi="Arial" w:cs="Arial"/>
                <w:sz w:val="24"/>
                <w:szCs w:val="24"/>
              </w:rPr>
            </w:pPr>
          </w:p>
          <w:p w14:paraId="2BD45177"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 xml:space="preserve">Financial Regulations are in place and are followed.  </w:t>
            </w:r>
          </w:p>
          <w:p w14:paraId="0B460A2A" w14:textId="77777777" w:rsidR="00117365" w:rsidRPr="00117365" w:rsidRDefault="00117365" w:rsidP="00117365">
            <w:pPr>
              <w:spacing w:after="0" w:line="240" w:lineRule="auto"/>
              <w:jc w:val="both"/>
              <w:rPr>
                <w:rFonts w:ascii="Arial" w:eastAsia="Times New Roman" w:hAnsi="Arial" w:cs="Arial"/>
                <w:sz w:val="24"/>
                <w:szCs w:val="24"/>
              </w:rPr>
            </w:pPr>
          </w:p>
          <w:p w14:paraId="1900AF1F"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All financial transactions are approved by, and reported to, the Council on a regular basis, and financial records are properly maintained and meet with approval of both internal and external auditors.</w:t>
            </w:r>
          </w:p>
          <w:p w14:paraId="4A4B0523" w14:textId="77777777" w:rsidR="00117365" w:rsidRPr="00117365" w:rsidRDefault="00117365" w:rsidP="00117365">
            <w:pPr>
              <w:spacing w:after="0" w:line="240" w:lineRule="auto"/>
              <w:jc w:val="both"/>
              <w:rPr>
                <w:rFonts w:ascii="Arial" w:eastAsia="Times New Roman" w:hAnsi="Arial" w:cs="Arial"/>
                <w:sz w:val="24"/>
                <w:szCs w:val="24"/>
              </w:rPr>
            </w:pPr>
          </w:p>
          <w:p w14:paraId="3B10F77E"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 xml:space="preserve">The Responsible Financial Officer (RFO) currently produces a monthly report, which is submitted to Council for approving payments or retrospective payment decisions.  </w:t>
            </w:r>
          </w:p>
          <w:p w14:paraId="14F36635" w14:textId="77777777" w:rsidR="00117365" w:rsidRPr="00117365" w:rsidRDefault="00117365" w:rsidP="00117365">
            <w:pPr>
              <w:spacing w:after="0" w:line="240" w:lineRule="auto"/>
              <w:jc w:val="both"/>
              <w:rPr>
                <w:rFonts w:ascii="Arial" w:eastAsia="Times New Roman" w:hAnsi="Arial" w:cs="Arial"/>
                <w:sz w:val="24"/>
                <w:szCs w:val="24"/>
              </w:rPr>
            </w:pPr>
          </w:p>
          <w:p w14:paraId="58A4B307"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The attribution of funds against our available legal powers has been improved, to reduce the possibility of inappropriate use</w:t>
            </w:r>
            <w:r w:rsidRPr="00117365">
              <w:rPr>
                <w:rFonts w:ascii="Times New Roman" w:eastAsia="Times New Roman" w:hAnsi="Times New Roman" w:cs="Times New Roman"/>
                <w:sz w:val="24"/>
                <w:szCs w:val="24"/>
              </w:rPr>
              <w:t xml:space="preserve">. </w:t>
            </w:r>
            <w:r w:rsidRPr="00117365">
              <w:rPr>
                <w:rFonts w:ascii="Arial" w:eastAsia="Times New Roman" w:hAnsi="Arial" w:cs="Arial"/>
                <w:sz w:val="24"/>
                <w:szCs w:val="24"/>
              </w:rPr>
              <w:t xml:space="preserve"> Further checks are provided through Internal Controls.  The current arrangements are satisfactory and are as follows:</w:t>
            </w:r>
          </w:p>
          <w:p w14:paraId="41750117" w14:textId="77777777" w:rsidR="00117365" w:rsidRPr="00117365" w:rsidRDefault="00117365" w:rsidP="00117365">
            <w:pPr>
              <w:spacing w:after="0" w:line="240" w:lineRule="auto"/>
              <w:jc w:val="both"/>
              <w:rPr>
                <w:rFonts w:ascii="Arial" w:eastAsia="Times New Roman" w:hAnsi="Arial" w:cs="Arial"/>
                <w:sz w:val="24"/>
                <w:szCs w:val="24"/>
              </w:rPr>
            </w:pPr>
          </w:p>
          <w:p w14:paraId="40B79843"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Annual Return is completed and signed by the Council, submitted to the internal auditor for completion and signing then checked and sent on to the External Auditor within time limit.</w:t>
            </w:r>
          </w:p>
          <w:p w14:paraId="5E591210" w14:textId="77777777" w:rsidR="00117365" w:rsidRPr="00117365" w:rsidRDefault="00117365" w:rsidP="00117365">
            <w:pPr>
              <w:spacing w:after="0" w:line="240" w:lineRule="auto"/>
              <w:jc w:val="both"/>
              <w:rPr>
                <w:rFonts w:ascii="Arial" w:eastAsia="Times New Roman" w:hAnsi="Arial" w:cs="Arial"/>
                <w:sz w:val="24"/>
                <w:szCs w:val="24"/>
              </w:rPr>
            </w:pPr>
          </w:p>
          <w:p w14:paraId="1A16D3D8" w14:textId="77777777" w:rsidR="00117365" w:rsidRPr="00117365" w:rsidRDefault="00117365" w:rsidP="00117365">
            <w:pPr>
              <w:spacing w:after="0" w:line="240" w:lineRule="auto"/>
              <w:jc w:val="both"/>
              <w:rPr>
                <w:rFonts w:ascii="Arial" w:eastAsia="Times New Roman" w:hAnsi="Arial" w:cs="Arial"/>
                <w:b/>
                <w:sz w:val="24"/>
                <w:szCs w:val="24"/>
              </w:rPr>
            </w:pPr>
            <w:r w:rsidRPr="00117365">
              <w:rPr>
                <w:rFonts w:ascii="Arial" w:eastAsia="Times New Roman" w:hAnsi="Arial" w:cs="Arial"/>
                <w:b/>
                <w:sz w:val="24"/>
                <w:szCs w:val="24"/>
              </w:rPr>
              <w:t>Internal Scrutineer</w:t>
            </w:r>
          </w:p>
          <w:p w14:paraId="78C9CBC0" w14:textId="77777777" w:rsidR="00117365" w:rsidRPr="00117365" w:rsidRDefault="00117365" w:rsidP="00117365">
            <w:pPr>
              <w:keepNext/>
              <w:spacing w:after="0" w:line="240" w:lineRule="auto"/>
              <w:jc w:val="both"/>
              <w:outlineLvl w:val="1"/>
              <w:rPr>
                <w:rFonts w:ascii="Arial" w:eastAsia="Times New Roman" w:hAnsi="Arial" w:cs="Arial"/>
                <w:sz w:val="24"/>
                <w:szCs w:val="24"/>
              </w:rPr>
            </w:pPr>
            <w:r w:rsidRPr="00117365">
              <w:rPr>
                <w:rFonts w:ascii="Arial" w:eastAsia="Times New Roman" w:hAnsi="Arial" w:cs="Arial"/>
                <w:sz w:val="24"/>
                <w:szCs w:val="24"/>
              </w:rPr>
              <w:t>A Councillor that understands the financial process is nominated annually to be an internal scrutineer and undertakes a bi-monthly check of the accounts and annual check of the audit and provides a written report at least twice a year to the Council.  See Appendix A.</w:t>
            </w:r>
          </w:p>
          <w:p w14:paraId="709A6D1F" w14:textId="77777777" w:rsidR="00117365" w:rsidRPr="00117365" w:rsidRDefault="00117365" w:rsidP="00117365">
            <w:pPr>
              <w:spacing w:after="0" w:line="240" w:lineRule="auto"/>
              <w:rPr>
                <w:rFonts w:ascii="Times New Roman" w:eastAsia="Times New Roman" w:hAnsi="Times New Roman" w:cs="Times New Roman"/>
                <w:sz w:val="24"/>
                <w:szCs w:val="24"/>
              </w:rPr>
            </w:pPr>
          </w:p>
          <w:p w14:paraId="6F593F83" w14:textId="77777777" w:rsidR="00117365" w:rsidRPr="00117365" w:rsidRDefault="00117365" w:rsidP="00117365">
            <w:pPr>
              <w:keepNext/>
              <w:spacing w:after="0" w:line="240" w:lineRule="auto"/>
              <w:jc w:val="both"/>
              <w:outlineLvl w:val="0"/>
              <w:rPr>
                <w:rFonts w:ascii="Arial" w:eastAsia="Times New Roman" w:hAnsi="Arial" w:cs="Arial"/>
                <w:b/>
                <w:sz w:val="24"/>
                <w:szCs w:val="24"/>
              </w:rPr>
            </w:pPr>
            <w:r w:rsidRPr="00117365">
              <w:rPr>
                <w:rFonts w:ascii="Arial" w:eastAsia="Times New Roman" w:hAnsi="Arial" w:cs="Arial"/>
                <w:b/>
                <w:sz w:val="24"/>
                <w:szCs w:val="24"/>
              </w:rPr>
              <w:t>Internal Audit</w:t>
            </w:r>
          </w:p>
          <w:p w14:paraId="4DE66B2B"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An internal auditor has taken up the work.  This is a person independent of the Council, yet with a grasp of financial affairs and an understanding of local</w:t>
            </w:r>
          </w:p>
          <w:p w14:paraId="1BAA1DBA"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Government.  The internal auditor’s report is a major element in the audit</w:t>
            </w:r>
          </w:p>
          <w:p w14:paraId="68431886"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system and we must be able to show internal audit is in force. See Appendix B</w:t>
            </w:r>
          </w:p>
          <w:p w14:paraId="7110B01B"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 xml:space="preserve"> </w:t>
            </w:r>
          </w:p>
          <w:p w14:paraId="2840FD70" w14:textId="77777777" w:rsidR="00117365" w:rsidRPr="00117365" w:rsidRDefault="00117365" w:rsidP="00117365">
            <w:pPr>
              <w:keepNext/>
              <w:spacing w:after="0" w:line="240" w:lineRule="auto"/>
              <w:jc w:val="both"/>
              <w:outlineLvl w:val="0"/>
              <w:rPr>
                <w:rFonts w:ascii="Arial" w:eastAsia="Times New Roman" w:hAnsi="Arial" w:cs="Arial"/>
                <w:b/>
                <w:sz w:val="24"/>
                <w:szCs w:val="24"/>
              </w:rPr>
            </w:pPr>
            <w:r w:rsidRPr="00117365">
              <w:rPr>
                <w:rFonts w:ascii="Arial" w:eastAsia="Times New Roman" w:hAnsi="Arial" w:cs="Arial"/>
                <w:b/>
                <w:sz w:val="24"/>
                <w:szCs w:val="24"/>
              </w:rPr>
              <w:t>External audit</w:t>
            </w:r>
          </w:p>
          <w:p w14:paraId="60476E74"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 xml:space="preserve">Some Parish and Town Councils use Certified Accountants to produce their Annual Accounts for the Annual Return.  We continue to use our current RFO and do not have any cause to recommend accountants for preparation of our annual financial report.  </w:t>
            </w:r>
          </w:p>
          <w:p w14:paraId="2F653DE5" w14:textId="77777777" w:rsidR="00117365" w:rsidRPr="00117365" w:rsidRDefault="00117365" w:rsidP="00117365">
            <w:pPr>
              <w:spacing w:after="0" w:line="240" w:lineRule="auto"/>
              <w:jc w:val="both"/>
              <w:rPr>
                <w:rFonts w:ascii="Arial" w:eastAsia="Times New Roman" w:hAnsi="Arial" w:cs="Arial"/>
                <w:sz w:val="24"/>
                <w:szCs w:val="24"/>
              </w:rPr>
            </w:pPr>
          </w:p>
          <w:p w14:paraId="5A04474B" w14:textId="3A7A6376"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lastRenderedPageBreak/>
              <w:t>All of the above controls, applied to the Clerk</w:t>
            </w:r>
            <w:r w:rsidR="00020BEE">
              <w:rPr>
                <w:rFonts w:ascii="Arial" w:eastAsia="Times New Roman" w:hAnsi="Arial" w:cs="Arial"/>
                <w:sz w:val="24"/>
                <w:szCs w:val="24"/>
              </w:rPr>
              <w:t xml:space="preserve">/Responsible Officer </w:t>
            </w:r>
            <w:r w:rsidRPr="00117365">
              <w:rPr>
                <w:rFonts w:ascii="Arial" w:eastAsia="Times New Roman" w:hAnsi="Arial" w:cs="Arial"/>
                <w:sz w:val="24"/>
                <w:szCs w:val="24"/>
              </w:rPr>
              <w:t>and RFO activities, will reduce the possibility of any fraud.  The requirements for Fidelity Guarantee will also result in greater overview of this area.</w:t>
            </w:r>
          </w:p>
          <w:p w14:paraId="712FDE90" w14:textId="77777777" w:rsidR="00117365" w:rsidRPr="00117365" w:rsidRDefault="00117365" w:rsidP="00117365">
            <w:pPr>
              <w:spacing w:after="0" w:line="240" w:lineRule="auto"/>
              <w:jc w:val="both"/>
              <w:rPr>
                <w:rFonts w:ascii="Arial" w:eastAsia="Times New Roman" w:hAnsi="Arial" w:cs="Arial"/>
                <w:sz w:val="24"/>
                <w:szCs w:val="24"/>
              </w:rPr>
            </w:pPr>
          </w:p>
          <w:p w14:paraId="547A1DBE" w14:textId="77777777" w:rsidR="00117365" w:rsidRPr="00117365" w:rsidRDefault="00117365" w:rsidP="00117365">
            <w:pPr>
              <w:spacing w:after="0" w:line="240" w:lineRule="auto"/>
              <w:jc w:val="both"/>
              <w:rPr>
                <w:rFonts w:ascii="Arial" w:eastAsia="Times New Roman" w:hAnsi="Arial" w:cs="Arial"/>
                <w:b/>
                <w:sz w:val="24"/>
                <w:szCs w:val="24"/>
              </w:rPr>
            </w:pPr>
            <w:r w:rsidRPr="00117365">
              <w:rPr>
                <w:rFonts w:ascii="Arial" w:eastAsia="Times New Roman" w:hAnsi="Arial" w:cs="Arial"/>
                <w:b/>
                <w:sz w:val="24"/>
                <w:szCs w:val="24"/>
              </w:rPr>
              <w:t>Fidelity Guarantee</w:t>
            </w:r>
          </w:p>
          <w:p w14:paraId="6BD3DD5C"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The Fidelity Guarantee has a limit of £90,000 and the imposition of tight requirements for internal scrutiny.</w:t>
            </w:r>
          </w:p>
          <w:p w14:paraId="39DFFC5F" w14:textId="77777777" w:rsidR="00117365" w:rsidRPr="00117365" w:rsidRDefault="00117365" w:rsidP="00117365">
            <w:pPr>
              <w:spacing w:after="0" w:line="240" w:lineRule="auto"/>
              <w:jc w:val="both"/>
              <w:rPr>
                <w:rFonts w:ascii="Arial" w:eastAsia="Times New Roman" w:hAnsi="Arial" w:cs="Arial"/>
                <w:sz w:val="24"/>
                <w:szCs w:val="24"/>
              </w:rPr>
            </w:pPr>
          </w:p>
          <w:p w14:paraId="60E19C5B"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We have virtually no income or funds received from external sources other than Allotment rental which is banked manually, Precept from Milton Keynes Council and VAT refunds from HM Customs &amp; Excise, which are paid by electronic transfer.  B</w:t>
            </w:r>
            <w:r w:rsidRPr="00117365">
              <w:rPr>
                <w:rFonts w:ascii="Arial" w:eastAsia="Times New Roman" w:hAnsi="Arial" w:cs="Arial"/>
                <w:bCs/>
                <w:sz w:val="24"/>
                <w:szCs w:val="24"/>
              </w:rPr>
              <w:t xml:space="preserve">anking of other payments is regulated by the terms of our insurance cover, which is closely followed.  </w:t>
            </w:r>
            <w:r w:rsidRPr="00117365">
              <w:rPr>
                <w:rFonts w:ascii="Arial" w:eastAsia="Times New Roman" w:hAnsi="Arial" w:cs="Arial"/>
                <w:sz w:val="24"/>
                <w:szCs w:val="24"/>
              </w:rPr>
              <w:t xml:space="preserve">While it is unlikely that our banks will collapse, the interest received on our funds in the bank which is historically low is regularly reviewed. </w:t>
            </w:r>
          </w:p>
          <w:p w14:paraId="4A3832B7" w14:textId="77777777" w:rsidR="00117365" w:rsidRPr="00117365" w:rsidRDefault="00117365" w:rsidP="00117365">
            <w:pPr>
              <w:spacing w:after="0" w:line="240" w:lineRule="auto"/>
              <w:jc w:val="both"/>
              <w:rPr>
                <w:rFonts w:ascii="Arial" w:eastAsia="Times New Roman" w:hAnsi="Arial" w:cs="Arial"/>
                <w:sz w:val="24"/>
                <w:szCs w:val="24"/>
              </w:rPr>
            </w:pPr>
          </w:p>
          <w:p w14:paraId="68FE6048" w14:textId="1FA6B40A"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bCs/>
                <w:sz w:val="24"/>
                <w:szCs w:val="24"/>
              </w:rPr>
              <w:t>Our financial reserves are at a satisfactory level</w:t>
            </w:r>
            <w:r w:rsidRPr="00117365">
              <w:rPr>
                <w:rFonts w:ascii="Arial" w:eastAsia="Times New Roman" w:hAnsi="Arial" w:cs="Arial"/>
                <w:b/>
                <w:color w:val="0000FF"/>
                <w:sz w:val="24"/>
                <w:szCs w:val="24"/>
              </w:rPr>
              <w:t xml:space="preserve"> </w:t>
            </w:r>
            <w:r w:rsidRPr="00117365">
              <w:rPr>
                <w:rFonts w:ascii="Arial" w:eastAsia="Times New Roman" w:hAnsi="Arial" w:cs="Arial"/>
                <w:sz w:val="24"/>
                <w:szCs w:val="24"/>
              </w:rPr>
              <w:t>but this should be reviewed annually as part of the budget process, to ensure prudent cover is maintained and the precept covers foreseeable demands.  These also include the balance of the £45,000 from the sale of the lease to Thames Valley Police</w:t>
            </w:r>
            <w:r w:rsidR="00020BEE">
              <w:rPr>
                <w:rFonts w:ascii="Arial" w:eastAsia="Times New Roman" w:hAnsi="Arial" w:cs="Arial"/>
                <w:sz w:val="24"/>
                <w:szCs w:val="24"/>
              </w:rPr>
              <w:t>.</w:t>
            </w:r>
          </w:p>
          <w:p w14:paraId="01C0A724" w14:textId="77777777" w:rsidR="00117365" w:rsidRPr="00117365" w:rsidRDefault="00117365" w:rsidP="00117365">
            <w:pPr>
              <w:spacing w:after="0" w:line="240" w:lineRule="auto"/>
              <w:jc w:val="both"/>
              <w:rPr>
                <w:rFonts w:ascii="Arial" w:eastAsia="Times New Roman" w:hAnsi="Arial" w:cs="Arial"/>
                <w:sz w:val="24"/>
                <w:szCs w:val="24"/>
              </w:rPr>
            </w:pPr>
          </w:p>
          <w:p w14:paraId="56D8C2A7"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 xml:space="preserve">Although auditors do not generally approve ‘contingency’ funds, it would be appropriate to carry forward a reasonable balance on the revenue account each year and this should be reviewed and agreed in the budget process. </w:t>
            </w:r>
          </w:p>
          <w:p w14:paraId="54B071D0" w14:textId="77777777" w:rsidR="00117365" w:rsidRPr="00117365" w:rsidRDefault="00117365" w:rsidP="00117365">
            <w:pPr>
              <w:spacing w:after="0" w:line="240" w:lineRule="auto"/>
              <w:jc w:val="both"/>
              <w:rPr>
                <w:rFonts w:ascii="Arial" w:eastAsia="Times New Roman" w:hAnsi="Arial" w:cs="Arial"/>
                <w:sz w:val="24"/>
                <w:szCs w:val="24"/>
              </w:rPr>
            </w:pPr>
          </w:p>
        </w:tc>
      </w:tr>
      <w:tr w:rsidR="00117365" w:rsidRPr="00117365" w14:paraId="3C7AB1F0" w14:textId="77777777" w:rsidTr="00C043E3">
        <w:tc>
          <w:tcPr>
            <w:tcW w:w="2274" w:type="dxa"/>
          </w:tcPr>
          <w:p w14:paraId="1318B33E"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 xml:space="preserve">Precept Adequacy of precept Requirements not submitted to MKC in time </w:t>
            </w:r>
          </w:p>
          <w:p w14:paraId="35A0FBA2" w14:textId="77777777" w:rsidR="00117365" w:rsidRPr="00117365" w:rsidRDefault="00117365" w:rsidP="00117365">
            <w:pPr>
              <w:spacing w:after="0" w:line="240" w:lineRule="auto"/>
              <w:rPr>
                <w:rFonts w:ascii="Arial" w:eastAsia="Times New Roman" w:hAnsi="Arial" w:cs="Arial"/>
                <w:sz w:val="24"/>
                <w:szCs w:val="24"/>
              </w:rPr>
            </w:pPr>
          </w:p>
          <w:p w14:paraId="7BE252D6"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 xml:space="preserve">Amount not received by MKC  </w:t>
            </w:r>
          </w:p>
        </w:tc>
        <w:tc>
          <w:tcPr>
            <w:tcW w:w="1881" w:type="dxa"/>
          </w:tcPr>
          <w:p w14:paraId="3490C58B"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w:t>
            </w:r>
          </w:p>
        </w:tc>
        <w:tc>
          <w:tcPr>
            <w:tcW w:w="1938" w:type="dxa"/>
          </w:tcPr>
          <w:p w14:paraId="30F72B41"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Administrative function</w:t>
            </w:r>
          </w:p>
        </w:tc>
        <w:tc>
          <w:tcPr>
            <w:tcW w:w="8973" w:type="dxa"/>
          </w:tcPr>
          <w:p w14:paraId="15433A94"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To determine the precept amount required, the Parish Council regularly receives budget update information and the precept is an agenda item at full Council.</w:t>
            </w:r>
          </w:p>
          <w:p w14:paraId="4F2AEAB3" w14:textId="1F13DB1E"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At the Precept meeting Council receives a budget update report, including actual position and projected position to end the year and indicative figures or costings obtained by the Clerk</w:t>
            </w:r>
            <w:r w:rsidR="00020BEE">
              <w:rPr>
                <w:rFonts w:ascii="Arial" w:eastAsia="Times New Roman" w:hAnsi="Arial" w:cs="Arial"/>
                <w:sz w:val="24"/>
                <w:szCs w:val="24"/>
              </w:rPr>
              <w:t>/Responsible Officer</w:t>
            </w:r>
            <w:r w:rsidRPr="00117365">
              <w:rPr>
                <w:rFonts w:ascii="Arial" w:eastAsia="Times New Roman" w:hAnsi="Arial" w:cs="Arial"/>
                <w:sz w:val="24"/>
                <w:szCs w:val="24"/>
              </w:rPr>
              <w:t>. With this information the Council maps out the required monies for standing costs and projects for the following year and applies specific figures to budget headings, the total of which is resolved to be the precept amount to be requested from Milton Keynes Council. This figure is submitted by the Clerk</w:t>
            </w:r>
            <w:r w:rsidR="00020BEE">
              <w:rPr>
                <w:rFonts w:ascii="Arial" w:eastAsia="Times New Roman" w:hAnsi="Arial" w:cs="Arial"/>
                <w:sz w:val="24"/>
                <w:szCs w:val="24"/>
              </w:rPr>
              <w:t>/Responsible Officer</w:t>
            </w:r>
            <w:r w:rsidRPr="00117365">
              <w:rPr>
                <w:rFonts w:ascii="Arial" w:eastAsia="Times New Roman" w:hAnsi="Arial" w:cs="Arial"/>
                <w:sz w:val="24"/>
                <w:szCs w:val="24"/>
              </w:rPr>
              <w:t xml:space="preserve"> in writing to MKC. Precept should be considered by Council before the deadline - deadline should be ascertained from </w:t>
            </w:r>
            <w:r w:rsidRPr="00117365">
              <w:rPr>
                <w:rFonts w:ascii="Arial" w:eastAsia="Times New Roman" w:hAnsi="Arial" w:cs="Arial"/>
                <w:sz w:val="24"/>
                <w:szCs w:val="24"/>
              </w:rPr>
              <w:lastRenderedPageBreak/>
              <w:t>MKC asap. The Clerk</w:t>
            </w:r>
            <w:r w:rsidR="00020BEE">
              <w:rPr>
                <w:rFonts w:ascii="Arial" w:eastAsia="Times New Roman" w:hAnsi="Arial" w:cs="Arial"/>
                <w:sz w:val="24"/>
                <w:szCs w:val="24"/>
              </w:rPr>
              <w:t>/Responsible Officer</w:t>
            </w:r>
            <w:r w:rsidRPr="00117365">
              <w:rPr>
                <w:rFonts w:ascii="Arial" w:eastAsia="Times New Roman" w:hAnsi="Arial" w:cs="Arial"/>
                <w:sz w:val="24"/>
                <w:szCs w:val="24"/>
              </w:rPr>
              <w:t xml:space="preserve"> informs Council when the monies are received (</w:t>
            </w:r>
            <w:r w:rsidR="00880100" w:rsidRPr="00117365">
              <w:rPr>
                <w:rFonts w:ascii="Arial" w:eastAsia="Times New Roman" w:hAnsi="Arial" w:cs="Arial"/>
                <w:sz w:val="24"/>
                <w:szCs w:val="24"/>
              </w:rPr>
              <w:t>approx.</w:t>
            </w:r>
            <w:r w:rsidRPr="00117365">
              <w:rPr>
                <w:rFonts w:ascii="Arial" w:eastAsia="Times New Roman" w:hAnsi="Arial" w:cs="Arial"/>
                <w:sz w:val="24"/>
                <w:szCs w:val="24"/>
              </w:rPr>
              <w:t xml:space="preserve"> April and Oct time).</w:t>
            </w:r>
          </w:p>
        </w:tc>
      </w:tr>
      <w:tr w:rsidR="00117365" w:rsidRPr="00117365" w14:paraId="70991A94" w14:textId="77777777" w:rsidTr="00C043E3">
        <w:tc>
          <w:tcPr>
            <w:tcW w:w="2274" w:type="dxa"/>
          </w:tcPr>
          <w:p w14:paraId="4A092705"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Personnel Risk</w:t>
            </w:r>
          </w:p>
          <w:p w14:paraId="5C2AB4B2" w14:textId="77777777" w:rsidR="00117365" w:rsidRPr="00117365" w:rsidRDefault="00117365" w:rsidP="00117365">
            <w:pPr>
              <w:spacing w:after="0" w:line="240" w:lineRule="auto"/>
              <w:rPr>
                <w:rFonts w:ascii="Arial" w:eastAsia="Times New Roman" w:hAnsi="Arial" w:cs="Arial"/>
                <w:sz w:val="24"/>
                <w:szCs w:val="24"/>
              </w:rPr>
            </w:pPr>
          </w:p>
          <w:p w14:paraId="6D62EE3F" w14:textId="77777777" w:rsidR="00117365" w:rsidRPr="00117365" w:rsidRDefault="00117365" w:rsidP="00117365">
            <w:pPr>
              <w:spacing w:after="0" w:line="240" w:lineRule="auto"/>
              <w:rPr>
                <w:rFonts w:ascii="Arial" w:eastAsia="Times New Roman" w:hAnsi="Arial" w:cs="Arial"/>
                <w:sz w:val="24"/>
                <w:szCs w:val="24"/>
              </w:rPr>
            </w:pPr>
          </w:p>
          <w:p w14:paraId="075AE213" w14:textId="77777777" w:rsidR="00117365" w:rsidRPr="00117365" w:rsidRDefault="00117365" w:rsidP="00117365">
            <w:pPr>
              <w:spacing w:after="0" w:line="240" w:lineRule="auto"/>
              <w:rPr>
                <w:rFonts w:ascii="Arial" w:eastAsia="Times New Roman" w:hAnsi="Arial" w:cs="Arial"/>
                <w:sz w:val="24"/>
                <w:szCs w:val="24"/>
              </w:rPr>
            </w:pPr>
          </w:p>
          <w:p w14:paraId="449F97B1" w14:textId="77777777" w:rsidR="00117365" w:rsidRPr="00117365" w:rsidRDefault="00117365" w:rsidP="00117365">
            <w:pPr>
              <w:spacing w:after="0" w:line="240" w:lineRule="auto"/>
              <w:rPr>
                <w:rFonts w:ascii="Arial" w:eastAsia="Times New Roman" w:hAnsi="Arial" w:cs="Arial"/>
                <w:sz w:val="24"/>
                <w:szCs w:val="24"/>
              </w:rPr>
            </w:pPr>
          </w:p>
          <w:p w14:paraId="398B4242" w14:textId="77777777" w:rsidR="00117365" w:rsidRPr="00117365" w:rsidRDefault="00117365" w:rsidP="00117365">
            <w:pPr>
              <w:spacing w:after="0" w:line="240" w:lineRule="auto"/>
              <w:rPr>
                <w:rFonts w:ascii="Arial" w:eastAsia="Times New Roman" w:hAnsi="Arial" w:cs="Arial"/>
                <w:sz w:val="24"/>
                <w:szCs w:val="24"/>
              </w:rPr>
            </w:pPr>
          </w:p>
          <w:p w14:paraId="2E79B977" w14:textId="77777777" w:rsidR="00117365" w:rsidRPr="00117365" w:rsidRDefault="00117365" w:rsidP="00117365">
            <w:pPr>
              <w:spacing w:after="0" w:line="240" w:lineRule="auto"/>
              <w:rPr>
                <w:rFonts w:ascii="Arial" w:eastAsia="Times New Roman" w:hAnsi="Arial" w:cs="Arial"/>
                <w:sz w:val="24"/>
                <w:szCs w:val="24"/>
              </w:rPr>
            </w:pPr>
          </w:p>
          <w:p w14:paraId="0ECCDBC1" w14:textId="77777777" w:rsidR="00117365" w:rsidRPr="00117365" w:rsidRDefault="00117365" w:rsidP="00117365">
            <w:pPr>
              <w:spacing w:after="0" w:line="240" w:lineRule="auto"/>
              <w:rPr>
                <w:rFonts w:ascii="Arial" w:eastAsia="Times New Roman" w:hAnsi="Arial" w:cs="Arial"/>
                <w:sz w:val="24"/>
                <w:szCs w:val="24"/>
              </w:rPr>
            </w:pPr>
          </w:p>
          <w:p w14:paraId="64174690" w14:textId="77777777" w:rsidR="00117365" w:rsidRPr="00117365" w:rsidRDefault="00117365" w:rsidP="00117365">
            <w:pPr>
              <w:spacing w:after="0" w:line="240" w:lineRule="auto"/>
              <w:rPr>
                <w:rFonts w:ascii="Arial" w:eastAsia="Times New Roman" w:hAnsi="Arial" w:cs="Arial"/>
                <w:sz w:val="24"/>
                <w:szCs w:val="24"/>
              </w:rPr>
            </w:pPr>
          </w:p>
          <w:p w14:paraId="6BFAFF24" w14:textId="77777777" w:rsidR="00117365" w:rsidRPr="00117365" w:rsidRDefault="00117365" w:rsidP="00117365">
            <w:pPr>
              <w:spacing w:after="0" w:line="240" w:lineRule="auto"/>
              <w:rPr>
                <w:rFonts w:ascii="Arial" w:eastAsia="Times New Roman" w:hAnsi="Arial" w:cs="Arial"/>
                <w:sz w:val="24"/>
                <w:szCs w:val="24"/>
              </w:rPr>
            </w:pPr>
          </w:p>
          <w:p w14:paraId="171AF973" w14:textId="77777777" w:rsidR="00117365" w:rsidRPr="00117365" w:rsidRDefault="00117365" w:rsidP="00117365">
            <w:pPr>
              <w:spacing w:after="0" w:line="240" w:lineRule="auto"/>
              <w:rPr>
                <w:rFonts w:ascii="Arial" w:eastAsia="Times New Roman" w:hAnsi="Arial" w:cs="Arial"/>
                <w:sz w:val="24"/>
                <w:szCs w:val="24"/>
              </w:rPr>
            </w:pPr>
          </w:p>
          <w:p w14:paraId="00E05D84" w14:textId="77777777" w:rsidR="00117365" w:rsidRPr="00117365" w:rsidRDefault="00117365" w:rsidP="00117365">
            <w:pPr>
              <w:spacing w:after="0" w:line="240" w:lineRule="auto"/>
              <w:rPr>
                <w:rFonts w:ascii="Arial" w:eastAsia="Times New Roman" w:hAnsi="Arial" w:cs="Arial"/>
                <w:sz w:val="24"/>
                <w:szCs w:val="24"/>
              </w:rPr>
            </w:pPr>
          </w:p>
          <w:p w14:paraId="3A702EED" w14:textId="77777777" w:rsidR="00117365" w:rsidRPr="00117365" w:rsidRDefault="00117365" w:rsidP="00117365">
            <w:pPr>
              <w:spacing w:after="0" w:line="240" w:lineRule="auto"/>
              <w:rPr>
                <w:rFonts w:ascii="Arial" w:eastAsia="Times New Roman" w:hAnsi="Arial" w:cs="Arial"/>
                <w:sz w:val="24"/>
                <w:szCs w:val="24"/>
              </w:rPr>
            </w:pPr>
          </w:p>
          <w:p w14:paraId="7CC506BF" w14:textId="77777777" w:rsidR="00117365" w:rsidRPr="00117365" w:rsidRDefault="00117365" w:rsidP="00117365">
            <w:pPr>
              <w:spacing w:after="0" w:line="240" w:lineRule="auto"/>
              <w:rPr>
                <w:rFonts w:ascii="Arial" w:eastAsia="Times New Roman" w:hAnsi="Arial" w:cs="Arial"/>
                <w:sz w:val="24"/>
                <w:szCs w:val="24"/>
              </w:rPr>
            </w:pPr>
          </w:p>
          <w:p w14:paraId="2DA0D216" w14:textId="77777777" w:rsidR="00117365" w:rsidRPr="00117365" w:rsidRDefault="00117365" w:rsidP="00117365">
            <w:pPr>
              <w:spacing w:after="0" w:line="240" w:lineRule="auto"/>
              <w:rPr>
                <w:rFonts w:ascii="Arial" w:eastAsia="Times New Roman" w:hAnsi="Arial" w:cs="Arial"/>
                <w:sz w:val="24"/>
                <w:szCs w:val="24"/>
              </w:rPr>
            </w:pPr>
          </w:p>
          <w:p w14:paraId="0DA863D9" w14:textId="77777777" w:rsidR="00117365" w:rsidRPr="00117365" w:rsidRDefault="00117365" w:rsidP="00117365">
            <w:pPr>
              <w:spacing w:after="0" w:line="240" w:lineRule="auto"/>
              <w:rPr>
                <w:rFonts w:ascii="Arial" w:eastAsia="Times New Roman" w:hAnsi="Arial" w:cs="Arial"/>
                <w:sz w:val="24"/>
                <w:szCs w:val="24"/>
              </w:rPr>
            </w:pPr>
          </w:p>
          <w:p w14:paraId="100B24BF" w14:textId="77777777" w:rsidR="00117365" w:rsidRPr="00117365" w:rsidRDefault="00117365" w:rsidP="00117365">
            <w:pPr>
              <w:spacing w:after="0" w:line="240" w:lineRule="auto"/>
              <w:rPr>
                <w:rFonts w:ascii="Arial" w:eastAsia="Times New Roman" w:hAnsi="Arial" w:cs="Arial"/>
                <w:sz w:val="24"/>
                <w:szCs w:val="24"/>
              </w:rPr>
            </w:pPr>
          </w:p>
          <w:p w14:paraId="168D6D9C" w14:textId="77777777" w:rsidR="00117365" w:rsidRPr="00117365" w:rsidRDefault="00117365" w:rsidP="00117365">
            <w:pPr>
              <w:spacing w:after="0" w:line="240" w:lineRule="auto"/>
              <w:rPr>
                <w:rFonts w:ascii="Arial" w:eastAsia="Times New Roman" w:hAnsi="Arial" w:cs="Arial"/>
                <w:sz w:val="24"/>
                <w:szCs w:val="24"/>
              </w:rPr>
            </w:pPr>
          </w:p>
          <w:p w14:paraId="4AB2B251" w14:textId="77777777" w:rsidR="00117365" w:rsidRPr="00117365" w:rsidRDefault="00117365" w:rsidP="00117365">
            <w:pPr>
              <w:spacing w:after="0" w:line="240" w:lineRule="auto"/>
              <w:rPr>
                <w:rFonts w:ascii="Arial" w:eastAsia="Times New Roman" w:hAnsi="Arial" w:cs="Arial"/>
                <w:sz w:val="24"/>
                <w:szCs w:val="24"/>
              </w:rPr>
            </w:pPr>
          </w:p>
          <w:p w14:paraId="446FB38E" w14:textId="77777777" w:rsidR="00117365" w:rsidRPr="00117365" w:rsidRDefault="00117365" w:rsidP="00117365">
            <w:pPr>
              <w:spacing w:after="0" w:line="240" w:lineRule="auto"/>
              <w:rPr>
                <w:rFonts w:ascii="Arial" w:eastAsia="Times New Roman" w:hAnsi="Arial" w:cs="Arial"/>
                <w:sz w:val="24"/>
                <w:szCs w:val="24"/>
              </w:rPr>
            </w:pPr>
          </w:p>
          <w:p w14:paraId="0C48182B" w14:textId="77777777" w:rsidR="00117365" w:rsidRPr="00117365" w:rsidRDefault="00117365" w:rsidP="00117365">
            <w:pPr>
              <w:spacing w:after="0" w:line="240" w:lineRule="auto"/>
              <w:rPr>
                <w:rFonts w:ascii="Arial" w:eastAsia="Times New Roman" w:hAnsi="Arial" w:cs="Arial"/>
                <w:sz w:val="24"/>
                <w:szCs w:val="24"/>
              </w:rPr>
            </w:pPr>
          </w:p>
          <w:p w14:paraId="44D3EB55" w14:textId="77777777" w:rsidR="00117365" w:rsidRPr="00117365" w:rsidRDefault="00117365" w:rsidP="00117365">
            <w:pPr>
              <w:spacing w:after="0" w:line="240" w:lineRule="auto"/>
              <w:rPr>
                <w:rFonts w:ascii="Arial" w:eastAsia="Times New Roman" w:hAnsi="Arial" w:cs="Arial"/>
                <w:sz w:val="24"/>
                <w:szCs w:val="24"/>
              </w:rPr>
            </w:pPr>
          </w:p>
        </w:tc>
        <w:tc>
          <w:tcPr>
            <w:tcW w:w="1881" w:type="dxa"/>
          </w:tcPr>
          <w:p w14:paraId="10F8012F"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 to M</w:t>
            </w:r>
          </w:p>
          <w:p w14:paraId="155231BB" w14:textId="77777777" w:rsidR="00117365" w:rsidRPr="00117365" w:rsidRDefault="00117365" w:rsidP="00117365">
            <w:pPr>
              <w:spacing w:after="0" w:line="240" w:lineRule="auto"/>
              <w:rPr>
                <w:rFonts w:ascii="Arial" w:eastAsia="Times New Roman" w:hAnsi="Arial" w:cs="Arial"/>
                <w:sz w:val="24"/>
                <w:szCs w:val="24"/>
              </w:rPr>
            </w:pPr>
          </w:p>
          <w:p w14:paraId="0D4A9B9E" w14:textId="77777777" w:rsidR="00117365" w:rsidRPr="00117365" w:rsidRDefault="00117365" w:rsidP="00117365">
            <w:pPr>
              <w:spacing w:after="0" w:line="240" w:lineRule="auto"/>
              <w:rPr>
                <w:rFonts w:ascii="Arial" w:eastAsia="Times New Roman" w:hAnsi="Arial" w:cs="Arial"/>
                <w:sz w:val="24"/>
                <w:szCs w:val="24"/>
              </w:rPr>
            </w:pPr>
          </w:p>
          <w:p w14:paraId="0240B739" w14:textId="77777777" w:rsidR="00117365" w:rsidRPr="00117365" w:rsidRDefault="00117365" w:rsidP="00117365">
            <w:pPr>
              <w:spacing w:after="0" w:line="240" w:lineRule="auto"/>
              <w:rPr>
                <w:rFonts w:ascii="Arial" w:eastAsia="Times New Roman" w:hAnsi="Arial" w:cs="Arial"/>
                <w:sz w:val="24"/>
                <w:szCs w:val="24"/>
              </w:rPr>
            </w:pPr>
          </w:p>
          <w:p w14:paraId="07C1A960" w14:textId="77777777" w:rsidR="00117365" w:rsidRPr="00117365" w:rsidRDefault="00117365" w:rsidP="00117365">
            <w:pPr>
              <w:spacing w:after="0" w:line="240" w:lineRule="auto"/>
              <w:rPr>
                <w:rFonts w:ascii="Arial" w:eastAsia="Times New Roman" w:hAnsi="Arial" w:cs="Arial"/>
                <w:sz w:val="24"/>
                <w:szCs w:val="24"/>
              </w:rPr>
            </w:pPr>
          </w:p>
          <w:p w14:paraId="2B8B8D0A"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 to M</w:t>
            </w:r>
          </w:p>
          <w:p w14:paraId="23AE75D8" w14:textId="77777777" w:rsidR="00117365" w:rsidRPr="00117365" w:rsidRDefault="00117365" w:rsidP="00117365">
            <w:pPr>
              <w:spacing w:after="0" w:line="240" w:lineRule="auto"/>
              <w:rPr>
                <w:rFonts w:ascii="Arial" w:eastAsia="Times New Roman" w:hAnsi="Arial" w:cs="Arial"/>
                <w:sz w:val="24"/>
                <w:szCs w:val="24"/>
              </w:rPr>
            </w:pPr>
          </w:p>
          <w:p w14:paraId="76EB930E" w14:textId="77777777" w:rsidR="00117365" w:rsidRPr="00117365" w:rsidRDefault="00117365" w:rsidP="00117365">
            <w:pPr>
              <w:spacing w:after="0" w:line="240" w:lineRule="auto"/>
              <w:rPr>
                <w:rFonts w:ascii="Arial" w:eastAsia="Times New Roman" w:hAnsi="Arial" w:cs="Arial"/>
                <w:sz w:val="24"/>
                <w:szCs w:val="24"/>
              </w:rPr>
            </w:pPr>
          </w:p>
          <w:p w14:paraId="46756F64" w14:textId="77777777" w:rsidR="00117365" w:rsidRPr="00117365" w:rsidRDefault="00117365" w:rsidP="00117365">
            <w:pPr>
              <w:spacing w:after="0" w:line="240" w:lineRule="auto"/>
              <w:rPr>
                <w:rFonts w:ascii="Arial" w:eastAsia="Times New Roman" w:hAnsi="Arial" w:cs="Arial"/>
                <w:sz w:val="24"/>
                <w:szCs w:val="24"/>
              </w:rPr>
            </w:pPr>
          </w:p>
          <w:p w14:paraId="223F35C2" w14:textId="77777777" w:rsidR="00117365" w:rsidRPr="00117365" w:rsidRDefault="00117365" w:rsidP="00117365">
            <w:pPr>
              <w:spacing w:after="0" w:line="240" w:lineRule="auto"/>
              <w:rPr>
                <w:rFonts w:ascii="Arial" w:eastAsia="Times New Roman" w:hAnsi="Arial" w:cs="Arial"/>
                <w:sz w:val="24"/>
                <w:szCs w:val="24"/>
              </w:rPr>
            </w:pPr>
          </w:p>
          <w:p w14:paraId="6DFE1290" w14:textId="77777777" w:rsidR="00117365" w:rsidRPr="00117365" w:rsidRDefault="00117365" w:rsidP="00117365">
            <w:pPr>
              <w:spacing w:after="0" w:line="240" w:lineRule="auto"/>
              <w:rPr>
                <w:rFonts w:ascii="Arial" w:eastAsia="Times New Roman" w:hAnsi="Arial" w:cs="Arial"/>
                <w:sz w:val="24"/>
                <w:szCs w:val="24"/>
              </w:rPr>
            </w:pPr>
          </w:p>
          <w:p w14:paraId="471B1C44" w14:textId="77777777" w:rsidR="00117365" w:rsidRPr="00117365" w:rsidRDefault="00117365" w:rsidP="00117365">
            <w:pPr>
              <w:spacing w:after="0" w:line="240" w:lineRule="auto"/>
              <w:rPr>
                <w:rFonts w:ascii="Arial" w:eastAsia="Times New Roman" w:hAnsi="Arial" w:cs="Arial"/>
                <w:sz w:val="24"/>
                <w:szCs w:val="24"/>
              </w:rPr>
            </w:pPr>
          </w:p>
          <w:p w14:paraId="76184394" w14:textId="77777777" w:rsidR="00117365" w:rsidRPr="00117365" w:rsidRDefault="00117365" w:rsidP="00117365">
            <w:pPr>
              <w:spacing w:after="0" w:line="240" w:lineRule="auto"/>
              <w:rPr>
                <w:rFonts w:ascii="Arial" w:eastAsia="Times New Roman" w:hAnsi="Arial" w:cs="Arial"/>
                <w:sz w:val="24"/>
                <w:szCs w:val="24"/>
              </w:rPr>
            </w:pPr>
          </w:p>
          <w:p w14:paraId="1BE56DAB" w14:textId="77777777" w:rsidR="00117365" w:rsidRPr="00117365" w:rsidRDefault="00117365" w:rsidP="00117365">
            <w:pPr>
              <w:spacing w:after="0" w:line="240" w:lineRule="auto"/>
              <w:rPr>
                <w:rFonts w:ascii="Arial" w:eastAsia="Times New Roman" w:hAnsi="Arial" w:cs="Arial"/>
                <w:sz w:val="24"/>
                <w:szCs w:val="24"/>
              </w:rPr>
            </w:pPr>
          </w:p>
          <w:p w14:paraId="4BACF7FC"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 to M</w:t>
            </w:r>
          </w:p>
          <w:p w14:paraId="45B26799" w14:textId="77777777" w:rsidR="00117365" w:rsidRPr="00117365" w:rsidRDefault="00117365" w:rsidP="00117365">
            <w:pPr>
              <w:spacing w:after="0" w:line="240" w:lineRule="auto"/>
              <w:rPr>
                <w:rFonts w:ascii="Arial" w:eastAsia="Times New Roman" w:hAnsi="Arial" w:cs="Arial"/>
                <w:sz w:val="24"/>
                <w:szCs w:val="24"/>
              </w:rPr>
            </w:pPr>
          </w:p>
          <w:p w14:paraId="683D2562" w14:textId="77777777" w:rsidR="00117365" w:rsidRPr="00117365" w:rsidRDefault="00117365" w:rsidP="00117365">
            <w:pPr>
              <w:spacing w:after="0" w:line="240" w:lineRule="auto"/>
              <w:rPr>
                <w:rFonts w:ascii="Arial" w:eastAsia="Times New Roman" w:hAnsi="Arial" w:cs="Arial"/>
                <w:sz w:val="24"/>
                <w:szCs w:val="24"/>
              </w:rPr>
            </w:pPr>
          </w:p>
          <w:p w14:paraId="0CD0016A" w14:textId="77777777" w:rsidR="00117365" w:rsidRPr="00117365" w:rsidRDefault="00117365" w:rsidP="00117365">
            <w:pPr>
              <w:spacing w:after="0" w:line="240" w:lineRule="auto"/>
              <w:rPr>
                <w:rFonts w:ascii="Arial" w:eastAsia="Times New Roman" w:hAnsi="Arial" w:cs="Arial"/>
                <w:sz w:val="24"/>
                <w:szCs w:val="24"/>
              </w:rPr>
            </w:pPr>
          </w:p>
          <w:p w14:paraId="22D2E6B3" w14:textId="77777777" w:rsidR="00117365" w:rsidRPr="00117365" w:rsidRDefault="00117365" w:rsidP="00117365">
            <w:pPr>
              <w:spacing w:after="0" w:line="240" w:lineRule="auto"/>
              <w:rPr>
                <w:rFonts w:ascii="Arial" w:eastAsia="Times New Roman" w:hAnsi="Arial" w:cs="Arial"/>
                <w:sz w:val="24"/>
                <w:szCs w:val="24"/>
              </w:rPr>
            </w:pPr>
          </w:p>
          <w:p w14:paraId="0FE9146E" w14:textId="77777777" w:rsidR="00117365" w:rsidRPr="00117365" w:rsidRDefault="00117365" w:rsidP="00117365">
            <w:pPr>
              <w:spacing w:after="0" w:line="240" w:lineRule="auto"/>
              <w:rPr>
                <w:rFonts w:ascii="Arial" w:eastAsia="Times New Roman" w:hAnsi="Arial" w:cs="Arial"/>
                <w:sz w:val="24"/>
                <w:szCs w:val="24"/>
              </w:rPr>
            </w:pPr>
          </w:p>
          <w:p w14:paraId="7BC18AA9" w14:textId="77777777" w:rsidR="00117365" w:rsidRPr="00117365" w:rsidRDefault="00117365" w:rsidP="00117365">
            <w:pPr>
              <w:spacing w:after="0" w:line="240" w:lineRule="auto"/>
              <w:rPr>
                <w:rFonts w:ascii="Arial" w:eastAsia="Times New Roman" w:hAnsi="Arial" w:cs="Arial"/>
                <w:sz w:val="24"/>
                <w:szCs w:val="24"/>
              </w:rPr>
            </w:pPr>
          </w:p>
          <w:p w14:paraId="4AF17945" w14:textId="77777777" w:rsidR="00117365" w:rsidRPr="00117365" w:rsidRDefault="00117365" w:rsidP="00117365">
            <w:pPr>
              <w:spacing w:after="0" w:line="240" w:lineRule="auto"/>
              <w:rPr>
                <w:rFonts w:ascii="Arial" w:eastAsia="Times New Roman" w:hAnsi="Arial" w:cs="Arial"/>
                <w:sz w:val="24"/>
                <w:szCs w:val="24"/>
              </w:rPr>
            </w:pPr>
          </w:p>
          <w:p w14:paraId="2CC619EB" w14:textId="77777777" w:rsidR="00117365" w:rsidRPr="00117365" w:rsidRDefault="00117365" w:rsidP="00117365">
            <w:pPr>
              <w:spacing w:after="0" w:line="240" w:lineRule="auto"/>
              <w:rPr>
                <w:rFonts w:ascii="Arial" w:eastAsia="Times New Roman" w:hAnsi="Arial" w:cs="Arial"/>
                <w:sz w:val="24"/>
                <w:szCs w:val="24"/>
              </w:rPr>
            </w:pPr>
          </w:p>
          <w:p w14:paraId="46DD1BA5" w14:textId="77777777" w:rsidR="00117365" w:rsidRPr="00117365" w:rsidRDefault="00117365" w:rsidP="00117365">
            <w:pPr>
              <w:spacing w:after="0" w:line="240" w:lineRule="auto"/>
              <w:rPr>
                <w:rFonts w:ascii="Arial" w:eastAsia="Times New Roman" w:hAnsi="Arial" w:cs="Arial"/>
                <w:sz w:val="24"/>
                <w:szCs w:val="24"/>
              </w:rPr>
            </w:pPr>
          </w:p>
          <w:p w14:paraId="2B7A6987" w14:textId="77777777" w:rsidR="00117365" w:rsidRPr="00117365" w:rsidRDefault="00117365" w:rsidP="00117365">
            <w:pPr>
              <w:spacing w:after="0" w:line="240" w:lineRule="auto"/>
              <w:rPr>
                <w:rFonts w:ascii="Arial" w:eastAsia="Times New Roman" w:hAnsi="Arial" w:cs="Arial"/>
                <w:sz w:val="24"/>
                <w:szCs w:val="24"/>
              </w:rPr>
            </w:pPr>
          </w:p>
          <w:p w14:paraId="122F18B1" w14:textId="77777777" w:rsidR="00117365" w:rsidRPr="00117365" w:rsidRDefault="00117365" w:rsidP="00117365">
            <w:pPr>
              <w:spacing w:after="0" w:line="240" w:lineRule="auto"/>
              <w:rPr>
                <w:rFonts w:ascii="Arial" w:eastAsia="Times New Roman" w:hAnsi="Arial" w:cs="Arial"/>
                <w:sz w:val="24"/>
                <w:szCs w:val="24"/>
              </w:rPr>
            </w:pPr>
          </w:p>
          <w:p w14:paraId="33D2FE11" w14:textId="77777777" w:rsidR="00117365" w:rsidRPr="00117365" w:rsidRDefault="00117365" w:rsidP="00117365">
            <w:pPr>
              <w:spacing w:after="0" w:line="240" w:lineRule="auto"/>
              <w:rPr>
                <w:rFonts w:ascii="Arial" w:eastAsia="Times New Roman" w:hAnsi="Arial" w:cs="Arial"/>
                <w:sz w:val="24"/>
                <w:szCs w:val="24"/>
              </w:rPr>
            </w:pPr>
          </w:p>
          <w:p w14:paraId="40699BC1" w14:textId="77777777" w:rsidR="00117365" w:rsidRPr="00117365" w:rsidRDefault="00117365" w:rsidP="00117365">
            <w:pPr>
              <w:spacing w:after="0" w:line="240" w:lineRule="auto"/>
              <w:rPr>
                <w:rFonts w:ascii="Arial" w:eastAsia="Times New Roman" w:hAnsi="Arial" w:cs="Arial"/>
                <w:sz w:val="24"/>
                <w:szCs w:val="24"/>
              </w:rPr>
            </w:pPr>
          </w:p>
          <w:p w14:paraId="2E892331" w14:textId="77777777" w:rsidR="00117365" w:rsidRPr="00117365" w:rsidRDefault="00117365" w:rsidP="00117365">
            <w:pPr>
              <w:spacing w:after="0" w:line="240" w:lineRule="auto"/>
              <w:rPr>
                <w:rFonts w:ascii="Arial" w:eastAsia="Times New Roman" w:hAnsi="Arial" w:cs="Arial"/>
                <w:sz w:val="24"/>
                <w:szCs w:val="24"/>
              </w:rPr>
            </w:pPr>
          </w:p>
          <w:p w14:paraId="5E17CDBD" w14:textId="77777777" w:rsidR="00117365" w:rsidRPr="00117365" w:rsidRDefault="00117365" w:rsidP="00117365">
            <w:pPr>
              <w:spacing w:after="0" w:line="240" w:lineRule="auto"/>
              <w:rPr>
                <w:rFonts w:ascii="Arial" w:eastAsia="Times New Roman" w:hAnsi="Arial" w:cs="Arial"/>
                <w:sz w:val="24"/>
                <w:szCs w:val="24"/>
              </w:rPr>
            </w:pPr>
          </w:p>
          <w:p w14:paraId="523CBBAD" w14:textId="77777777" w:rsidR="00117365" w:rsidRPr="00117365" w:rsidRDefault="00117365" w:rsidP="00117365">
            <w:pPr>
              <w:spacing w:after="0" w:line="240" w:lineRule="auto"/>
              <w:rPr>
                <w:rFonts w:ascii="Arial" w:eastAsia="Times New Roman" w:hAnsi="Arial" w:cs="Arial"/>
                <w:sz w:val="24"/>
                <w:szCs w:val="24"/>
              </w:rPr>
            </w:pPr>
          </w:p>
          <w:p w14:paraId="7EF8CAE3" w14:textId="77777777" w:rsidR="00117365" w:rsidRPr="00117365" w:rsidRDefault="00117365" w:rsidP="00117365">
            <w:pPr>
              <w:spacing w:after="0" w:line="240" w:lineRule="auto"/>
              <w:rPr>
                <w:rFonts w:ascii="Arial" w:eastAsia="Times New Roman" w:hAnsi="Arial" w:cs="Arial"/>
                <w:sz w:val="24"/>
                <w:szCs w:val="24"/>
              </w:rPr>
            </w:pPr>
          </w:p>
          <w:p w14:paraId="298C6E03" w14:textId="77777777" w:rsidR="00117365" w:rsidRPr="00117365" w:rsidRDefault="00117365" w:rsidP="00117365">
            <w:pPr>
              <w:spacing w:after="0" w:line="240" w:lineRule="auto"/>
              <w:rPr>
                <w:rFonts w:ascii="Arial" w:eastAsia="Times New Roman" w:hAnsi="Arial" w:cs="Arial"/>
                <w:sz w:val="24"/>
                <w:szCs w:val="24"/>
              </w:rPr>
            </w:pPr>
          </w:p>
          <w:p w14:paraId="0B653333" w14:textId="77777777" w:rsidR="00117365" w:rsidRPr="00117365" w:rsidRDefault="00117365" w:rsidP="00117365">
            <w:pPr>
              <w:spacing w:after="0" w:line="240" w:lineRule="auto"/>
              <w:rPr>
                <w:rFonts w:ascii="Arial" w:eastAsia="Times New Roman" w:hAnsi="Arial" w:cs="Arial"/>
                <w:sz w:val="24"/>
                <w:szCs w:val="24"/>
              </w:rPr>
            </w:pPr>
          </w:p>
          <w:p w14:paraId="4469D14B" w14:textId="77777777" w:rsidR="00117365" w:rsidRPr="00117365" w:rsidRDefault="00117365" w:rsidP="00117365">
            <w:pPr>
              <w:spacing w:after="0" w:line="240" w:lineRule="auto"/>
              <w:rPr>
                <w:rFonts w:ascii="Arial" w:eastAsia="Times New Roman" w:hAnsi="Arial" w:cs="Arial"/>
                <w:sz w:val="24"/>
                <w:szCs w:val="24"/>
              </w:rPr>
            </w:pPr>
          </w:p>
          <w:p w14:paraId="2A8EF2B4" w14:textId="77777777" w:rsidR="00117365" w:rsidRPr="00117365" w:rsidRDefault="00117365" w:rsidP="00117365">
            <w:pPr>
              <w:spacing w:after="0" w:line="240" w:lineRule="auto"/>
              <w:rPr>
                <w:rFonts w:ascii="Arial" w:eastAsia="Times New Roman" w:hAnsi="Arial" w:cs="Arial"/>
                <w:sz w:val="24"/>
                <w:szCs w:val="24"/>
              </w:rPr>
            </w:pPr>
          </w:p>
          <w:p w14:paraId="4901AFAB" w14:textId="77777777" w:rsidR="00117365" w:rsidRPr="00117365" w:rsidRDefault="00117365" w:rsidP="00117365">
            <w:pPr>
              <w:spacing w:after="0" w:line="240" w:lineRule="auto"/>
              <w:rPr>
                <w:rFonts w:ascii="Arial" w:eastAsia="Times New Roman" w:hAnsi="Arial" w:cs="Arial"/>
                <w:sz w:val="24"/>
                <w:szCs w:val="24"/>
              </w:rPr>
            </w:pPr>
          </w:p>
          <w:p w14:paraId="60BD0983"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 to M</w:t>
            </w:r>
          </w:p>
          <w:p w14:paraId="4F22D0FD" w14:textId="77777777" w:rsidR="00117365" w:rsidRPr="00117365" w:rsidRDefault="00117365" w:rsidP="00117365">
            <w:pPr>
              <w:spacing w:after="0" w:line="240" w:lineRule="auto"/>
              <w:rPr>
                <w:rFonts w:ascii="Arial" w:eastAsia="Times New Roman" w:hAnsi="Arial" w:cs="Arial"/>
                <w:sz w:val="24"/>
                <w:szCs w:val="24"/>
              </w:rPr>
            </w:pPr>
          </w:p>
          <w:p w14:paraId="05B8510E" w14:textId="77777777" w:rsidR="00117365" w:rsidRPr="00117365" w:rsidRDefault="00117365" w:rsidP="00117365">
            <w:pPr>
              <w:spacing w:after="0" w:line="240" w:lineRule="auto"/>
              <w:rPr>
                <w:rFonts w:ascii="Arial" w:eastAsia="Times New Roman" w:hAnsi="Arial" w:cs="Arial"/>
                <w:sz w:val="24"/>
                <w:szCs w:val="24"/>
              </w:rPr>
            </w:pPr>
          </w:p>
          <w:p w14:paraId="0B0A4315" w14:textId="77777777" w:rsidR="00117365" w:rsidRPr="00117365" w:rsidRDefault="00117365" w:rsidP="00117365">
            <w:pPr>
              <w:spacing w:after="0" w:line="240" w:lineRule="auto"/>
              <w:rPr>
                <w:rFonts w:ascii="Arial" w:eastAsia="Times New Roman" w:hAnsi="Arial" w:cs="Arial"/>
                <w:sz w:val="24"/>
                <w:szCs w:val="24"/>
              </w:rPr>
            </w:pPr>
          </w:p>
        </w:tc>
        <w:tc>
          <w:tcPr>
            <w:tcW w:w="1938" w:type="dxa"/>
          </w:tcPr>
          <w:p w14:paraId="23BC2A90"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lastRenderedPageBreak/>
              <w:t>Administrative Functions</w:t>
            </w:r>
          </w:p>
          <w:p w14:paraId="04B9970E" w14:textId="77777777" w:rsidR="00117365" w:rsidRPr="00117365" w:rsidRDefault="00117365" w:rsidP="00117365">
            <w:pPr>
              <w:spacing w:after="0" w:line="240" w:lineRule="auto"/>
              <w:rPr>
                <w:rFonts w:ascii="Arial" w:eastAsia="Times New Roman" w:hAnsi="Arial" w:cs="Arial"/>
                <w:sz w:val="24"/>
                <w:szCs w:val="24"/>
              </w:rPr>
            </w:pPr>
          </w:p>
          <w:p w14:paraId="5EE4A52A" w14:textId="77777777" w:rsidR="00117365" w:rsidRPr="00117365" w:rsidRDefault="00117365" w:rsidP="00117365">
            <w:pPr>
              <w:spacing w:after="0" w:line="240" w:lineRule="auto"/>
              <w:rPr>
                <w:rFonts w:ascii="Arial" w:eastAsia="Times New Roman" w:hAnsi="Arial" w:cs="Arial"/>
                <w:sz w:val="24"/>
                <w:szCs w:val="24"/>
              </w:rPr>
            </w:pPr>
          </w:p>
          <w:p w14:paraId="04A11520" w14:textId="77777777" w:rsidR="00117365" w:rsidRPr="00117365" w:rsidRDefault="00117365" w:rsidP="00117365">
            <w:pPr>
              <w:spacing w:after="0" w:line="240" w:lineRule="auto"/>
              <w:rPr>
                <w:rFonts w:ascii="Arial" w:eastAsia="Times New Roman" w:hAnsi="Arial" w:cs="Arial"/>
                <w:sz w:val="24"/>
                <w:szCs w:val="24"/>
              </w:rPr>
            </w:pPr>
          </w:p>
          <w:p w14:paraId="32B43070"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Employers Liability</w:t>
            </w:r>
          </w:p>
          <w:p w14:paraId="45B2FAED" w14:textId="77777777" w:rsidR="00117365" w:rsidRPr="00117365" w:rsidRDefault="00117365" w:rsidP="00117365">
            <w:pPr>
              <w:spacing w:after="0" w:line="240" w:lineRule="auto"/>
              <w:rPr>
                <w:rFonts w:ascii="Arial" w:eastAsia="Times New Roman" w:hAnsi="Arial" w:cs="Arial"/>
                <w:sz w:val="24"/>
                <w:szCs w:val="24"/>
              </w:rPr>
            </w:pPr>
          </w:p>
          <w:p w14:paraId="7E511F73" w14:textId="77777777" w:rsidR="00117365" w:rsidRPr="00117365" w:rsidRDefault="00117365" w:rsidP="00117365">
            <w:pPr>
              <w:spacing w:after="0" w:line="240" w:lineRule="auto"/>
              <w:rPr>
                <w:rFonts w:ascii="Arial" w:eastAsia="Times New Roman" w:hAnsi="Arial" w:cs="Arial"/>
                <w:sz w:val="24"/>
                <w:szCs w:val="24"/>
              </w:rPr>
            </w:pPr>
          </w:p>
          <w:p w14:paraId="09307851" w14:textId="77777777" w:rsidR="00117365" w:rsidRPr="00117365" w:rsidRDefault="00117365" w:rsidP="00117365">
            <w:pPr>
              <w:spacing w:after="0" w:line="240" w:lineRule="auto"/>
              <w:rPr>
                <w:rFonts w:ascii="Arial" w:eastAsia="Times New Roman" w:hAnsi="Arial" w:cs="Arial"/>
                <w:sz w:val="24"/>
                <w:szCs w:val="24"/>
              </w:rPr>
            </w:pPr>
          </w:p>
          <w:p w14:paraId="23846084" w14:textId="77777777" w:rsidR="00117365" w:rsidRPr="00117365" w:rsidRDefault="00117365" w:rsidP="00117365">
            <w:pPr>
              <w:spacing w:after="0" w:line="240" w:lineRule="auto"/>
              <w:rPr>
                <w:rFonts w:ascii="Arial" w:eastAsia="Times New Roman" w:hAnsi="Arial" w:cs="Arial"/>
                <w:sz w:val="24"/>
                <w:szCs w:val="24"/>
              </w:rPr>
            </w:pPr>
          </w:p>
          <w:p w14:paraId="28777E6C" w14:textId="77777777" w:rsidR="00117365" w:rsidRPr="00117365" w:rsidRDefault="00117365" w:rsidP="00117365">
            <w:pPr>
              <w:spacing w:after="0" w:line="240" w:lineRule="auto"/>
              <w:rPr>
                <w:rFonts w:ascii="Arial" w:eastAsia="Times New Roman" w:hAnsi="Arial" w:cs="Arial"/>
                <w:sz w:val="24"/>
                <w:szCs w:val="24"/>
              </w:rPr>
            </w:pPr>
          </w:p>
          <w:p w14:paraId="0B39C03E" w14:textId="77777777" w:rsidR="00117365" w:rsidRPr="00117365" w:rsidRDefault="00117365" w:rsidP="00117365">
            <w:pPr>
              <w:spacing w:after="0" w:line="240" w:lineRule="auto"/>
              <w:rPr>
                <w:rFonts w:ascii="Arial" w:eastAsia="Times New Roman" w:hAnsi="Arial" w:cs="Arial"/>
                <w:sz w:val="24"/>
                <w:szCs w:val="24"/>
              </w:rPr>
            </w:pPr>
          </w:p>
          <w:p w14:paraId="4190B72E" w14:textId="77777777" w:rsidR="00117365" w:rsidRPr="00117365" w:rsidRDefault="00117365" w:rsidP="00117365">
            <w:pPr>
              <w:spacing w:after="0" w:line="240" w:lineRule="auto"/>
              <w:rPr>
                <w:rFonts w:ascii="Arial" w:eastAsia="Times New Roman" w:hAnsi="Arial" w:cs="Arial"/>
                <w:sz w:val="24"/>
                <w:szCs w:val="24"/>
              </w:rPr>
            </w:pPr>
          </w:p>
          <w:p w14:paraId="67D04370"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Loss of Manager</w:t>
            </w:r>
          </w:p>
          <w:p w14:paraId="3BB816D3" w14:textId="77777777" w:rsidR="00117365" w:rsidRPr="00117365" w:rsidRDefault="00117365" w:rsidP="00117365">
            <w:pPr>
              <w:spacing w:after="0" w:line="240" w:lineRule="auto"/>
              <w:rPr>
                <w:rFonts w:ascii="Arial" w:eastAsia="Times New Roman" w:hAnsi="Arial" w:cs="Arial"/>
                <w:sz w:val="24"/>
                <w:szCs w:val="24"/>
              </w:rPr>
            </w:pPr>
          </w:p>
          <w:p w14:paraId="20506F27" w14:textId="77777777" w:rsidR="00117365" w:rsidRPr="00117365" w:rsidRDefault="00117365" w:rsidP="00117365">
            <w:pPr>
              <w:spacing w:after="0" w:line="240" w:lineRule="auto"/>
              <w:rPr>
                <w:rFonts w:ascii="Arial" w:eastAsia="Times New Roman" w:hAnsi="Arial" w:cs="Arial"/>
                <w:sz w:val="24"/>
                <w:szCs w:val="24"/>
              </w:rPr>
            </w:pPr>
          </w:p>
          <w:p w14:paraId="48C4DE1E" w14:textId="77777777" w:rsidR="00117365" w:rsidRPr="00117365" w:rsidRDefault="00117365" w:rsidP="00117365">
            <w:pPr>
              <w:spacing w:after="0" w:line="240" w:lineRule="auto"/>
              <w:rPr>
                <w:rFonts w:ascii="Arial" w:eastAsia="Times New Roman" w:hAnsi="Arial" w:cs="Arial"/>
                <w:sz w:val="24"/>
                <w:szCs w:val="24"/>
              </w:rPr>
            </w:pPr>
          </w:p>
          <w:p w14:paraId="438A1285" w14:textId="77777777" w:rsidR="00117365" w:rsidRPr="00117365" w:rsidRDefault="00117365" w:rsidP="00117365">
            <w:pPr>
              <w:spacing w:after="0" w:line="240" w:lineRule="auto"/>
              <w:rPr>
                <w:rFonts w:ascii="Arial" w:eastAsia="Times New Roman" w:hAnsi="Arial" w:cs="Arial"/>
                <w:sz w:val="24"/>
                <w:szCs w:val="24"/>
              </w:rPr>
            </w:pPr>
          </w:p>
          <w:p w14:paraId="22F54831" w14:textId="77777777" w:rsidR="00117365" w:rsidRPr="00117365" w:rsidRDefault="00117365" w:rsidP="00117365">
            <w:pPr>
              <w:spacing w:after="0" w:line="240" w:lineRule="auto"/>
              <w:rPr>
                <w:rFonts w:ascii="Arial" w:eastAsia="Times New Roman" w:hAnsi="Arial" w:cs="Arial"/>
                <w:sz w:val="24"/>
                <w:szCs w:val="24"/>
              </w:rPr>
            </w:pPr>
          </w:p>
          <w:p w14:paraId="36DF4B68" w14:textId="77777777" w:rsidR="00117365" w:rsidRPr="00117365" w:rsidRDefault="00117365" w:rsidP="00117365">
            <w:pPr>
              <w:spacing w:after="0" w:line="240" w:lineRule="auto"/>
              <w:rPr>
                <w:rFonts w:ascii="Arial" w:eastAsia="Times New Roman" w:hAnsi="Arial" w:cs="Arial"/>
                <w:sz w:val="24"/>
                <w:szCs w:val="24"/>
              </w:rPr>
            </w:pPr>
          </w:p>
          <w:p w14:paraId="2F5C92D3" w14:textId="77777777" w:rsidR="00117365" w:rsidRPr="00117365" w:rsidRDefault="00117365" w:rsidP="00117365">
            <w:pPr>
              <w:spacing w:after="0" w:line="240" w:lineRule="auto"/>
              <w:rPr>
                <w:rFonts w:ascii="Arial" w:eastAsia="Times New Roman" w:hAnsi="Arial" w:cs="Arial"/>
                <w:sz w:val="24"/>
                <w:szCs w:val="24"/>
              </w:rPr>
            </w:pPr>
          </w:p>
          <w:p w14:paraId="0D796B6B" w14:textId="77777777" w:rsidR="00117365" w:rsidRPr="00117365" w:rsidRDefault="00117365" w:rsidP="00117365">
            <w:pPr>
              <w:spacing w:after="0" w:line="240" w:lineRule="auto"/>
              <w:rPr>
                <w:rFonts w:ascii="Arial" w:eastAsia="Times New Roman" w:hAnsi="Arial" w:cs="Arial"/>
                <w:sz w:val="24"/>
                <w:szCs w:val="24"/>
              </w:rPr>
            </w:pPr>
          </w:p>
          <w:p w14:paraId="061A9548" w14:textId="77777777" w:rsidR="00117365" w:rsidRPr="00117365" w:rsidRDefault="00117365" w:rsidP="00117365">
            <w:pPr>
              <w:spacing w:after="0" w:line="240" w:lineRule="auto"/>
              <w:rPr>
                <w:rFonts w:ascii="Arial" w:eastAsia="Times New Roman" w:hAnsi="Arial" w:cs="Arial"/>
                <w:sz w:val="24"/>
                <w:szCs w:val="24"/>
              </w:rPr>
            </w:pPr>
          </w:p>
          <w:p w14:paraId="44DDA17B" w14:textId="77777777" w:rsidR="00117365" w:rsidRPr="00117365" w:rsidRDefault="00117365" w:rsidP="00117365">
            <w:pPr>
              <w:spacing w:after="0" w:line="240" w:lineRule="auto"/>
              <w:rPr>
                <w:rFonts w:ascii="Arial" w:eastAsia="Times New Roman" w:hAnsi="Arial" w:cs="Arial"/>
                <w:sz w:val="24"/>
                <w:szCs w:val="24"/>
              </w:rPr>
            </w:pPr>
          </w:p>
          <w:p w14:paraId="0588B99D" w14:textId="77777777" w:rsidR="00117365" w:rsidRPr="00117365" w:rsidRDefault="00117365" w:rsidP="00117365">
            <w:pPr>
              <w:spacing w:after="0" w:line="240" w:lineRule="auto"/>
              <w:rPr>
                <w:rFonts w:ascii="Arial" w:eastAsia="Times New Roman" w:hAnsi="Arial" w:cs="Arial"/>
                <w:sz w:val="24"/>
                <w:szCs w:val="24"/>
              </w:rPr>
            </w:pPr>
          </w:p>
          <w:p w14:paraId="69456BEA" w14:textId="77777777" w:rsidR="00117365" w:rsidRPr="00117365" w:rsidRDefault="00117365" w:rsidP="00117365">
            <w:pPr>
              <w:spacing w:after="0" w:line="240" w:lineRule="auto"/>
              <w:rPr>
                <w:rFonts w:ascii="Arial" w:eastAsia="Times New Roman" w:hAnsi="Arial" w:cs="Arial"/>
                <w:sz w:val="24"/>
                <w:szCs w:val="24"/>
              </w:rPr>
            </w:pPr>
          </w:p>
          <w:p w14:paraId="2749CC79" w14:textId="77777777" w:rsidR="00117365" w:rsidRPr="00117365" w:rsidRDefault="00117365" w:rsidP="00117365">
            <w:pPr>
              <w:spacing w:after="0" w:line="240" w:lineRule="auto"/>
              <w:rPr>
                <w:rFonts w:ascii="Arial" w:eastAsia="Times New Roman" w:hAnsi="Arial" w:cs="Arial"/>
                <w:sz w:val="24"/>
                <w:szCs w:val="24"/>
              </w:rPr>
            </w:pPr>
          </w:p>
          <w:p w14:paraId="5535F6FA" w14:textId="77777777" w:rsidR="00117365" w:rsidRPr="00117365" w:rsidRDefault="00117365" w:rsidP="00117365">
            <w:pPr>
              <w:spacing w:after="0" w:line="240" w:lineRule="auto"/>
              <w:rPr>
                <w:rFonts w:ascii="Arial" w:eastAsia="Times New Roman" w:hAnsi="Arial" w:cs="Arial"/>
                <w:sz w:val="24"/>
                <w:szCs w:val="24"/>
              </w:rPr>
            </w:pPr>
          </w:p>
          <w:p w14:paraId="1250B76E" w14:textId="77777777" w:rsidR="00117365" w:rsidRPr="00117365" w:rsidRDefault="00117365" w:rsidP="00117365">
            <w:pPr>
              <w:spacing w:after="0" w:line="240" w:lineRule="auto"/>
              <w:rPr>
                <w:rFonts w:ascii="Arial" w:eastAsia="Times New Roman" w:hAnsi="Arial" w:cs="Arial"/>
                <w:sz w:val="24"/>
                <w:szCs w:val="24"/>
              </w:rPr>
            </w:pPr>
          </w:p>
          <w:p w14:paraId="3D99ABF0" w14:textId="77777777" w:rsidR="00117365" w:rsidRPr="00117365" w:rsidRDefault="00117365" w:rsidP="00117365">
            <w:pPr>
              <w:spacing w:after="0" w:line="240" w:lineRule="auto"/>
              <w:rPr>
                <w:rFonts w:ascii="Arial" w:eastAsia="Times New Roman" w:hAnsi="Arial" w:cs="Arial"/>
                <w:sz w:val="24"/>
                <w:szCs w:val="24"/>
              </w:rPr>
            </w:pPr>
          </w:p>
          <w:p w14:paraId="4B65D9C6" w14:textId="77777777" w:rsidR="00117365" w:rsidRPr="00117365" w:rsidRDefault="00117365" w:rsidP="00117365">
            <w:pPr>
              <w:spacing w:after="0" w:line="240" w:lineRule="auto"/>
              <w:rPr>
                <w:rFonts w:ascii="Arial" w:eastAsia="Times New Roman" w:hAnsi="Arial" w:cs="Arial"/>
                <w:sz w:val="24"/>
                <w:szCs w:val="24"/>
              </w:rPr>
            </w:pPr>
          </w:p>
          <w:p w14:paraId="1D6054A1" w14:textId="77777777" w:rsidR="00117365" w:rsidRPr="00117365" w:rsidRDefault="00117365" w:rsidP="00117365">
            <w:pPr>
              <w:spacing w:after="0" w:line="240" w:lineRule="auto"/>
              <w:rPr>
                <w:rFonts w:ascii="Arial" w:eastAsia="Times New Roman" w:hAnsi="Arial" w:cs="Arial"/>
                <w:sz w:val="24"/>
                <w:szCs w:val="24"/>
              </w:rPr>
            </w:pPr>
          </w:p>
          <w:p w14:paraId="139B53D9" w14:textId="77777777" w:rsidR="00117365" w:rsidRPr="00117365" w:rsidRDefault="00117365" w:rsidP="00117365">
            <w:pPr>
              <w:spacing w:after="0" w:line="240" w:lineRule="auto"/>
              <w:rPr>
                <w:rFonts w:ascii="Arial" w:eastAsia="Times New Roman" w:hAnsi="Arial" w:cs="Arial"/>
                <w:sz w:val="24"/>
                <w:szCs w:val="24"/>
              </w:rPr>
            </w:pPr>
          </w:p>
          <w:p w14:paraId="48EC5784" w14:textId="77777777" w:rsidR="00117365" w:rsidRPr="00117365" w:rsidRDefault="00117365" w:rsidP="00117365">
            <w:pPr>
              <w:spacing w:after="0" w:line="240" w:lineRule="auto"/>
              <w:rPr>
                <w:rFonts w:ascii="Arial" w:eastAsia="Times New Roman" w:hAnsi="Arial" w:cs="Arial"/>
                <w:sz w:val="24"/>
                <w:szCs w:val="24"/>
              </w:rPr>
            </w:pPr>
          </w:p>
          <w:p w14:paraId="2DE638D3" w14:textId="77777777" w:rsidR="00117365" w:rsidRPr="00117365" w:rsidRDefault="00117365" w:rsidP="00117365">
            <w:pPr>
              <w:spacing w:after="0" w:line="240" w:lineRule="auto"/>
              <w:rPr>
                <w:rFonts w:ascii="Arial" w:eastAsia="Times New Roman" w:hAnsi="Arial" w:cs="Arial"/>
                <w:sz w:val="24"/>
                <w:szCs w:val="24"/>
              </w:rPr>
            </w:pPr>
          </w:p>
          <w:p w14:paraId="741EB045" w14:textId="77777777" w:rsidR="00117365" w:rsidRPr="00117365" w:rsidRDefault="00117365" w:rsidP="00117365">
            <w:pPr>
              <w:spacing w:after="0" w:line="240" w:lineRule="auto"/>
              <w:rPr>
                <w:rFonts w:ascii="Arial" w:eastAsia="Times New Roman" w:hAnsi="Arial" w:cs="Arial"/>
                <w:sz w:val="24"/>
                <w:szCs w:val="24"/>
              </w:rPr>
            </w:pPr>
            <w:r w:rsidRPr="00117365">
              <w:rPr>
                <w:rFonts w:ascii="Arial" w:eastAsia="Times New Roman" w:hAnsi="Arial" w:cs="Arial"/>
                <w:sz w:val="24"/>
                <w:szCs w:val="24"/>
              </w:rPr>
              <w:t>Legal Action Risk</w:t>
            </w:r>
          </w:p>
        </w:tc>
        <w:tc>
          <w:tcPr>
            <w:tcW w:w="8973" w:type="dxa"/>
          </w:tcPr>
          <w:p w14:paraId="585D3B0E"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lastRenderedPageBreak/>
              <w:t>Although these may not be considered a ‘risk’, sound administrative procedures will be a requirement for ‘Quality Council’ status.  The internal auditor is also expected to consider our administrative procedures and standards.  Our approach controls and methods are separately reviewed.</w:t>
            </w:r>
          </w:p>
          <w:p w14:paraId="0BAF68D2" w14:textId="77777777" w:rsidR="00117365" w:rsidRPr="00117365" w:rsidRDefault="00117365" w:rsidP="00117365">
            <w:pPr>
              <w:spacing w:after="0" w:line="240" w:lineRule="auto"/>
              <w:jc w:val="both"/>
              <w:rPr>
                <w:rFonts w:ascii="Arial" w:eastAsia="Times New Roman" w:hAnsi="Arial" w:cs="Arial"/>
                <w:sz w:val="24"/>
                <w:szCs w:val="24"/>
              </w:rPr>
            </w:pPr>
          </w:p>
          <w:p w14:paraId="635506DF" w14:textId="16C049FD"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 xml:space="preserve">It is recognised that the Clerk/Parish Manager, Administrator and Parish </w:t>
            </w:r>
            <w:r w:rsidR="00020BEE">
              <w:rPr>
                <w:rFonts w:ascii="Arial" w:eastAsia="Times New Roman" w:hAnsi="Arial" w:cs="Arial"/>
                <w:sz w:val="24"/>
                <w:szCs w:val="24"/>
              </w:rPr>
              <w:t>Ranger</w:t>
            </w:r>
            <w:r w:rsidRPr="00117365">
              <w:rPr>
                <w:rFonts w:ascii="Arial" w:eastAsia="Times New Roman" w:hAnsi="Arial" w:cs="Arial"/>
                <w:sz w:val="24"/>
                <w:szCs w:val="24"/>
              </w:rPr>
              <w:t xml:space="preserve"> work alone for much of the time and this presents some risks should they suffer an accident, assault or illness.  We have investigated methods of assuring their safety.  Risk assessments for their duties have been completed and we have a lone worker policy.  Workers have been issued with personal attack alarms and the office is equipped with a monitored response panic alarm.  The Council carries employers’ liability insurance, which covers most of the foreseeable risks.  Further risk mitigation could be sought.</w:t>
            </w:r>
          </w:p>
          <w:p w14:paraId="4FF576E5" w14:textId="77777777" w:rsidR="00117365" w:rsidRPr="00117365" w:rsidRDefault="00117365" w:rsidP="00117365">
            <w:pPr>
              <w:spacing w:after="0" w:line="240" w:lineRule="auto"/>
              <w:jc w:val="both"/>
              <w:rPr>
                <w:rFonts w:ascii="Arial" w:eastAsia="Times New Roman" w:hAnsi="Arial" w:cs="Arial"/>
                <w:sz w:val="24"/>
                <w:szCs w:val="24"/>
              </w:rPr>
            </w:pPr>
          </w:p>
          <w:p w14:paraId="16DF1FE3" w14:textId="472FDB98"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Loss of the Clerk/Parish Manager is a risk which is difficult to estimate, but which the Council faces in common with many other small employers.  It includes both the financial risk of employing cover personnel while the Clerk</w:t>
            </w:r>
            <w:r w:rsidR="00020BEE">
              <w:rPr>
                <w:rFonts w:ascii="Arial" w:eastAsia="Times New Roman" w:hAnsi="Arial" w:cs="Arial"/>
                <w:sz w:val="24"/>
                <w:szCs w:val="24"/>
              </w:rPr>
              <w:t>/Responsible Officer</w:t>
            </w:r>
            <w:r w:rsidRPr="00117365">
              <w:rPr>
                <w:rFonts w:ascii="Arial" w:eastAsia="Times New Roman" w:hAnsi="Arial" w:cs="Arial"/>
                <w:sz w:val="24"/>
                <w:szCs w:val="24"/>
              </w:rPr>
              <w:t xml:space="preserve"> is ill and the disruption that could occur from the Clerk’s</w:t>
            </w:r>
            <w:r w:rsidR="00020BEE">
              <w:rPr>
                <w:rFonts w:ascii="Arial" w:eastAsia="Times New Roman" w:hAnsi="Arial" w:cs="Arial"/>
                <w:sz w:val="24"/>
                <w:szCs w:val="24"/>
              </w:rPr>
              <w:t>/Responsible Officer</w:t>
            </w:r>
            <w:r w:rsidRPr="00117365">
              <w:rPr>
                <w:rFonts w:ascii="Arial" w:eastAsia="Times New Roman" w:hAnsi="Arial" w:cs="Arial"/>
                <w:sz w:val="24"/>
                <w:szCs w:val="24"/>
              </w:rPr>
              <w:t xml:space="preserve"> absence on a temporary or permanent basis. A degree of risk mitigation may be achieved through a number of measures, involving different levels of financial expenditure, and including: </w:t>
            </w:r>
          </w:p>
          <w:p w14:paraId="08D70223"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a) Awareness of the administrative and other functions by the Administrators.  Also  any Councillors who can cover the tasks on a voluntary basis;</w:t>
            </w:r>
          </w:p>
          <w:p w14:paraId="3B79B4CF"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b) Health insurance, providing for prompt treatment.  As the current Clerk has no history sickness absence then cover for sick periods may seem unnecessary.  Cover for sickness/holidays should be made to avoid unnecessary pile up of work on the Clerk return.  This can be done by the Administrator working extra hours during these periods.</w:t>
            </w:r>
          </w:p>
          <w:p w14:paraId="471A369A"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 xml:space="preserve">c) The working hours of the Administrator have been increased to five hours a day so that she can be trained in all processes, so that in the event that the Parish Manager were on long term sick or leave, the basic day to day running of the Council can be covered until a replacement is found.  The main risk is that although trained </w:t>
            </w:r>
            <w:r w:rsidRPr="00117365">
              <w:rPr>
                <w:rFonts w:ascii="Arial" w:eastAsia="Times New Roman" w:hAnsi="Arial" w:cs="Arial"/>
                <w:sz w:val="24"/>
                <w:szCs w:val="24"/>
              </w:rPr>
              <w:lastRenderedPageBreak/>
              <w:t xml:space="preserve">in all processes unless they are carried out on a regular basis staff are not confident or proficient in carrying out the tasks, particularly the financial tasks.  All staff are paid by Standing Order so that even if PAYE has not been completed all staff are in receipt of funds by the last day of the month.    </w:t>
            </w:r>
          </w:p>
          <w:p w14:paraId="53AD7DC6" w14:textId="77777777" w:rsidR="00117365" w:rsidRPr="00117365" w:rsidRDefault="00117365" w:rsidP="00117365">
            <w:pPr>
              <w:spacing w:after="0" w:line="240" w:lineRule="auto"/>
              <w:jc w:val="both"/>
              <w:rPr>
                <w:rFonts w:ascii="Arial" w:eastAsia="Times New Roman" w:hAnsi="Arial" w:cs="Arial"/>
                <w:sz w:val="24"/>
                <w:szCs w:val="24"/>
              </w:rPr>
            </w:pPr>
          </w:p>
          <w:p w14:paraId="41BEE7E0" w14:textId="77777777" w:rsidR="00117365" w:rsidRPr="00117365" w:rsidRDefault="00117365" w:rsidP="00117365">
            <w:pPr>
              <w:spacing w:after="0" w:line="240" w:lineRule="auto"/>
              <w:jc w:val="both"/>
              <w:rPr>
                <w:rFonts w:ascii="Arial" w:eastAsia="Times New Roman" w:hAnsi="Arial" w:cs="Arial"/>
                <w:sz w:val="24"/>
                <w:szCs w:val="24"/>
              </w:rPr>
            </w:pPr>
          </w:p>
          <w:p w14:paraId="53D25923"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Legal Expenses Cover is mandatory at a premium.  There are conditions that should be read and observed regarding Employment Contract.  Other conditions appear to be standard for Insurance Companies.</w:t>
            </w:r>
          </w:p>
          <w:p w14:paraId="47B2689C" w14:textId="77777777" w:rsidR="00117365" w:rsidRPr="00117365" w:rsidRDefault="00117365" w:rsidP="00117365">
            <w:pPr>
              <w:spacing w:after="0" w:line="240" w:lineRule="auto"/>
              <w:jc w:val="both"/>
              <w:rPr>
                <w:rFonts w:ascii="Arial" w:eastAsia="Times New Roman" w:hAnsi="Arial" w:cs="Arial"/>
                <w:sz w:val="24"/>
                <w:szCs w:val="24"/>
              </w:rPr>
            </w:pPr>
          </w:p>
          <w:p w14:paraId="2263FACC" w14:textId="77777777" w:rsidR="00117365" w:rsidRPr="00117365" w:rsidRDefault="00117365" w:rsidP="00117365">
            <w:pPr>
              <w:spacing w:after="0" w:line="240" w:lineRule="auto"/>
              <w:jc w:val="both"/>
              <w:rPr>
                <w:rFonts w:ascii="Arial" w:eastAsia="Times New Roman" w:hAnsi="Arial" w:cs="Arial"/>
                <w:sz w:val="24"/>
                <w:szCs w:val="24"/>
              </w:rPr>
            </w:pPr>
            <w:r w:rsidRPr="00117365">
              <w:rPr>
                <w:rFonts w:ascii="Arial" w:eastAsia="Times New Roman" w:hAnsi="Arial" w:cs="Arial"/>
                <w:sz w:val="24"/>
                <w:szCs w:val="24"/>
              </w:rPr>
              <w:t>The financial reserves do not include a specific sum set aside for unexpected legal costs</w:t>
            </w:r>
            <w:r w:rsidRPr="00117365">
              <w:rPr>
                <w:rFonts w:ascii="Arial" w:eastAsia="Times New Roman" w:hAnsi="Arial" w:cs="Arial"/>
                <w:color w:val="0000FF"/>
                <w:sz w:val="24"/>
                <w:szCs w:val="24"/>
              </w:rPr>
              <w:t>.</w:t>
            </w:r>
            <w:r w:rsidRPr="00117365">
              <w:rPr>
                <w:rFonts w:ascii="Arial" w:eastAsia="Times New Roman" w:hAnsi="Arial" w:cs="Arial"/>
                <w:sz w:val="24"/>
                <w:szCs w:val="24"/>
              </w:rPr>
              <w:t xml:space="preserve">  Although this sum should not be a substantial amount, it should be sufficient to cover the costs of initiating or defending actions under planning, Freedom of Information, Race Equality etc, this could impact on the general reserve in severe cases. Our insurance will insure us against some claims against us. The Council should consider including such a sum in the budget in future.</w:t>
            </w:r>
          </w:p>
        </w:tc>
      </w:tr>
    </w:tbl>
    <w:p w14:paraId="3C9DA1FE" w14:textId="7AFDFD00" w:rsidR="00117365" w:rsidRDefault="00117365" w:rsidP="00117365">
      <w:pPr>
        <w:spacing w:after="0" w:line="240" w:lineRule="auto"/>
        <w:rPr>
          <w:rFonts w:ascii="Times New Roman" w:eastAsia="Times New Roman" w:hAnsi="Times New Roman" w:cs="Times New Roman"/>
          <w:sz w:val="24"/>
          <w:szCs w:val="24"/>
        </w:rPr>
      </w:pPr>
    </w:p>
    <w:p w14:paraId="7CDFDEA2" w14:textId="336CF3F3" w:rsidR="000C4DF5" w:rsidRDefault="000C4DF5" w:rsidP="00117365">
      <w:pPr>
        <w:spacing w:after="0" w:line="240" w:lineRule="auto"/>
        <w:rPr>
          <w:rFonts w:ascii="Times New Roman" w:eastAsia="Times New Roman" w:hAnsi="Times New Roman" w:cs="Times New Roman"/>
          <w:sz w:val="24"/>
          <w:szCs w:val="24"/>
        </w:rPr>
      </w:pPr>
    </w:p>
    <w:p w14:paraId="75D777EF" w14:textId="6620F0AD" w:rsidR="000C4DF5" w:rsidRDefault="000C4DF5" w:rsidP="00117365">
      <w:pPr>
        <w:spacing w:after="0" w:line="240" w:lineRule="auto"/>
        <w:rPr>
          <w:rFonts w:ascii="Times New Roman" w:eastAsia="Times New Roman" w:hAnsi="Times New Roman" w:cs="Times New Roman"/>
          <w:sz w:val="24"/>
          <w:szCs w:val="24"/>
        </w:rPr>
      </w:pPr>
    </w:p>
    <w:p w14:paraId="18BE0992" w14:textId="77777777" w:rsidR="000C4DF5" w:rsidRPr="00117365" w:rsidRDefault="000C4DF5" w:rsidP="00117365">
      <w:pPr>
        <w:spacing w:after="0" w:line="240" w:lineRule="auto"/>
        <w:rPr>
          <w:rFonts w:ascii="Times New Roman" w:eastAsia="Times New Roman" w:hAnsi="Times New Roman" w:cs="Times New Roman"/>
          <w:sz w:val="24"/>
          <w:szCs w:val="24"/>
        </w:rPr>
      </w:pPr>
    </w:p>
    <w:sectPr w:rsidR="000C4DF5" w:rsidRPr="00117365" w:rsidSect="00E16E44">
      <w:headerReference w:type="first" r:id="rId10"/>
      <w:footerReference w:type="first" r:id="rId11"/>
      <w:pgSz w:w="16838" w:h="11906" w:orient="landscape"/>
      <w:pgMar w:top="851" w:right="850" w:bottom="1411"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1D972" w14:textId="77777777" w:rsidR="000C5852" w:rsidRDefault="000C5852" w:rsidP="000C5852">
      <w:pPr>
        <w:spacing w:after="0" w:line="240" w:lineRule="auto"/>
      </w:pPr>
      <w:r>
        <w:separator/>
      </w:r>
    </w:p>
  </w:endnote>
  <w:endnote w:type="continuationSeparator" w:id="0">
    <w:p w14:paraId="163E64FC" w14:textId="77777777" w:rsidR="000C5852" w:rsidRDefault="000C5852" w:rsidP="000C5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DDBA" w14:textId="16F6F84C" w:rsidR="00D56BB6" w:rsidRDefault="00D56BB6" w:rsidP="00705C1B">
    <w:pPr>
      <w:tabs>
        <w:tab w:val="center" w:pos="4513"/>
        <w:tab w:val="right" w:pos="9026"/>
      </w:tabs>
      <w:spacing w:after="0" w:line="240" w:lineRule="auto"/>
      <w:rPr>
        <w:rFonts w:ascii="Arial" w:eastAsia="Arial" w:hAnsi="Arial" w:cs="Arial"/>
        <w:lang w:val="en" w:eastAsia="en-GB"/>
      </w:rPr>
    </w:pPr>
  </w:p>
  <w:p w14:paraId="1BA03947" w14:textId="60F0DDCE" w:rsidR="00D56BB6" w:rsidRPr="00705C1B" w:rsidRDefault="00D56BB6" w:rsidP="00705C1B">
    <w:pPr>
      <w:tabs>
        <w:tab w:val="center" w:pos="4513"/>
        <w:tab w:val="right" w:pos="9026"/>
      </w:tabs>
      <w:spacing w:after="0" w:line="240" w:lineRule="auto"/>
      <w:rPr>
        <w:rFonts w:ascii="Arial" w:eastAsia="Arial" w:hAnsi="Arial" w:cs="Arial"/>
        <w:lang w:val="en" w:eastAsia="en-GB"/>
      </w:rPr>
    </w:pPr>
    <w:r>
      <w:rPr>
        <w:rFonts w:ascii="Arial" w:eastAsia="Arial" w:hAnsi="Arial" w:cs="Arial"/>
        <w:lang w:val="en" w:eastAsia="en-GB"/>
      </w:rPr>
      <w:t>Signed: ……………………………………………………………………………</w:t>
    </w:r>
    <w:proofErr w:type="gramStart"/>
    <w:r>
      <w:rPr>
        <w:rFonts w:ascii="Arial" w:eastAsia="Arial" w:hAnsi="Arial" w:cs="Arial"/>
        <w:lang w:val="en" w:eastAsia="en-GB"/>
      </w:rPr>
      <w:t>…..</w:t>
    </w:r>
    <w:proofErr w:type="gramEnd"/>
    <w:r>
      <w:rPr>
        <w:rFonts w:ascii="Arial" w:eastAsia="Arial" w:hAnsi="Arial" w:cs="Arial"/>
        <w:lang w:val="en" w:eastAsia="en-GB"/>
      </w:rPr>
      <w:t xml:space="preserve">       Annual Meeting Review &amp; Acceptance Date:  …………………..</w:t>
    </w:r>
  </w:p>
  <w:p w14:paraId="291C1FF9" w14:textId="0D2A3765" w:rsidR="00E16E44" w:rsidRPr="00D56BB6" w:rsidRDefault="00D56BB6" w:rsidP="0043475C">
    <w:pPr>
      <w:pStyle w:val="Footer"/>
      <w:rPr>
        <w:rFonts w:ascii="Arial" w:hAnsi="Arial" w:cs="Arial"/>
      </w:rPr>
    </w:pPr>
    <w:r w:rsidRPr="00D56BB6">
      <w:rPr>
        <w:rFonts w:ascii="Arial" w:hAnsi="Arial" w:cs="Arial"/>
      </w:rPr>
      <w:t>Chairman – Stantonbury Parish Council</w:t>
    </w:r>
    <w:r w:rsidR="00722D52" w:rsidRPr="00D56BB6">
      <w:rPr>
        <w:rFonts w:ascii="Arial" w:hAnsi="Arial" w:cs="Arial"/>
      </w:rPr>
      <w:tab/>
    </w:r>
    <w:r w:rsidR="00722D52" w:rsidRPr="00D56BB6">
      <w:rPr>
        <w:rFonts w:ascii="Arial" w:hAnsi="Arial" w:cs="Arial"/>
      </w:rPr>
      <w:tab/>
    </w:r>
    <w:r w:rsidR="00722D52" w:rsidRPr="00D56BB6">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12A57" w14:textId="77777777" w:rsidR="000C5852" w:rsidRDefault="000C5852" w:rsidP="000C5852">
      <w:pPr>
        <w:spacing w:after="0" w:line="240" w:lineRule="auto"/>
      </w:pPr>
      <w:r>
        <w:separator/>
      </w:r>
    </w:p>
  </w:footnote>
  <w:footnote w:type="continuationSeparator" w:id="0">
    <w:p w14:paraId="654F0AD3" w14:textId="77777777" w:rsidR="000C5852" w:rsidRDefault="000C5852" w:rsidP="000C58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94404" w14:textId="60904480" w:rsidR="00E16E44" w:rsidRDefault="0043475C">
    <w:pPr>
      <w:pStyle w:val="Header"/>
    </w:pPr>
    <w:r>
      <w:rPr>
        <w:noProof/>
        <w:lang w:eastAsia="en-GB"/>
      </w:rPr>
      <w:drawing>
        <wp:anchor distT="0" distB="0" distL="114300" distR="114300" simplePos="0" relativeHeight="251659264" behindDoc="0" locked="0" layoutInCell="1" allowOverlap="1" wp14:anchorId="3876C1B4" wp14:editId="14853F98">
          <wp:simplePos x="0" y="0"/>
          <wp:positionH relativeFrom="page">
            <wp:posOffset>3831590</wp:posOffset>
          </wp:positionH>
          <wp:positionV relativeFrom="paragraph">
            <wp:posOffset>1022985</wp:posOffset>
          </wp:positionV>
          <wp:extent cx="3004185" cy="111315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418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A948971" wp14:editId="012EF9E2">
          <wp:simplePos x="0" y="0"/>
          <wp:positionH relativeFrom="margin">
            <wp:align>right</wp:align>
          </wp:positionH>
          <wp:positionV relativeFrom="paragraph">
            <wp:posOffset>-191135</wp:posOffset>
          </wp:positionV>
          <wp:extent cx="9420225" cy="1213485"/>
          <wp:effectExtent l="0" t="0" r="9525" b="5715"/>
          <wp:wrapTight wrapText="bothSides">
            <wp:wrapPolygon edited="0">
              <wp:start x="0" y="0"/>
              <wp:lineTo x="0" y="21363"/>
              <wp:lineTo x="21578" y="21363"/>
              <wp:lineTo x="215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0225" cy="1213485"/>
                  </a:xfrm>
                  <a:prstGeom prst="rect">
                    <a:avLst/>
                  </a:prstGeom>
                  <a:noFill/>
                </pic:spPr>
              </pic:pic>
            </a:graphicData>
          </a:graphic>
          <wp14:sizeRelH relativeFrom="page">
            <wp14:pctWidth>0</wp14:pctWidth>
          </wp14:sizeRelH>
          <wp14:sizeRelV relativeFrom="page">
            <wp14:pctHeight>0</wp14:pctHeight>
          </wp14:sizeRelV>
        </wp:anchor>
      </w:drawing>
    </w:r>
  </w:p>
  <w:p w14:paraId="3E4B8D49" w14:textId="7CFFD6F7" w:rsidR="00E16E44" w:rsidRDefault="00722D52" w:rsidP="0043475C">
    <w:pPr>
      <w:pStyle w:val="Header"/>
      <w:jc w:val="right"/>
    </w:pPr>
    <w:r>
      <w:tab/>
    </w:r>
    <w:r>
      <w:tab/>
      <w:t xml:space="preserve"> </w:t>
    </w:r>
  </w:p>
  <w:p w14:paraId="7377FEDC" w14:textId="5A1130F6" w:rsidR="00E16E44" w:rsidRDefault="00E735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6DF"/>
    <w:multiLevelType w:val="hybridMultilevel"/>
    <w:tmpl w:val="1866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8D0894"/>
    <w:multiLevelType w:val="hybridMultilevel"/>
    <w:tmpl w:val="9A949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2AB7F99"/>
    <w:multiLevelType w:val="hybridMultilevel"/>
    <w:tmpl w:val="E6CA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365"/>
    <w:rsid w:val="00020BEE"/>
    <w:rsid w:val="000C4DF5"/>
    <w:rsid w:val="000C5852"/>
    <w:rsid w:val="000D426B"/>
    <w:rsid w:val="00117365"/>
    <w:rsid w:val="00164ED7"/>
    <w:rsid w:val="0043475C"/>
    <w:rsid w:val="005F6A8A"/>
    <w:rsid w:val="00691692"/>
    <w:rsid w:val="006B40B2"/>
    <w:rsid w:val="00705C1B"/>
    <w:rsid w:val="00722D52"/>
    <w:rsid w:val="0072747E"/>
    <w:rsid w:val="00880100"/>
    <w:rsid w:val="009D47A9"/>
    <w:rsid w:val="00A0527A"/>
    <w:rsid w:val="00D3678E"/>
    <w:rsid w:val="00D56BB6"/>
    <w:rsid w:val="00DB2919"/>
    <w:rsid w:val="00E73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605EC"/>
  <w15:docId w15:val="{AE20ACFB-E5D6-4D23-841B-5BD52D32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365"/>
  </w:style>
  <w:style w:type="paragraph" w:styleId="Footer">
    <w:name w:val="footer"/>
    <w:basedOn w:val="Normal"/>
    <w:link w:val="FooterChar"/>
    <w:uiPriority w:val="99"/>
    <w:unhideWhenUsed/>
    <w:rsid w:val="00117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365"/>
  </w:style>
  <w:style w:type="character" w:styleId="Hyperlink">
    <w:name w:val="Hyperlink"/>
    <w:uiPriority w:val="99"/>
    <w:rsid w:val="00117365"/>
    <w:rPr>
      <w:color w:val="0000FF"/>
      <w:u w:val="single"/>
    </w:rPr>
  </w:style>
  <w:style w:type="paragraph" w:styleId="BalloonText">
    <w:name w:val="Balloon Text"/>
    <w:basedOn w:val="Normal"/>
    <w:link w:val="BalloonTextChar"/>
    <w:uiPriority w:val="99"/>
    <w:semiHidden/>
    <w:unhideWhenUsed/>
    <w:rsid w:val="005F6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A8A"/>
    <w:rPr>
      <w:rFonts w:ascii="Segoe UI" w:hAnsi="Segoe UI" w:cs="Segoe UI"/>
      <w:sz w:val="18"/>
      <w:szCs w:val="18"/>
    </w:rPr>
  </w:style>
  <w:style w:type="table" w:styleId="TableGrid">
    <w:name w:val="Table Grid"/>
    <w:basedOn w:val="TableNormal"/>
    <w:uiPriority w:val="39"/>
    <w:rsid w:val="00705C1B"/>
    <w:pPr>
      <w:spacing w:after="0" w:line="240" w:lineRule="auto"/>
    </w:pPr>
    <w:rPr>
      <w:rFonts w:ascii="Arial" w:eastAsia="Arial" w:hAnsi="Arial" w:cs="Arial"/>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D69E9B-9E37-42F2-BA5C-D30CDB5A3E3A}">
  <ds:schemaRefs>
    <ds:schemaRef ds:uri="http://schemas.microsoft.com/sharepoint/v3/contenttype/forms"/>
  </ds:schemaRefs>
</ds:datastoreItem>
</file>

<file path=customXml/itemProps2.xml><?xml version="1.0" encoding="utf-8"?>
<ds:datastoreItem xmlns:ds="http://schemas.openxmlformats.org/officeDocument/2006/customXml" ds:itemID="{4C8109AE-74EE-4346-A393-826C5E58D612}"/>
</file>

<file path=customXml/itemProps3.xml><?xml version="1.0" encoding="utf-8"?>
<ds:datastoreItem xmlns:ds="http://schemas.openxmlformats.org/officeDocument/2006/customXml" ds:itemID="{F6932FD4-F7A0-46B2-970D-8B46FE5F0DF7}">
  <ds:schemaRefs>
    <ds:schemaRef ds:uri="b4aa27ca-d5ec-4439-a814-2d6f6f577f50"/>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elements/1.1/"/>
    <ds:schemaRef ds:uri="9d247767-cc39-4c2b-b6ab-c502a2d4939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13</Pages>
  <Words>3324</Words>
  <Characters>18952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Tozer</dc:creator>
  <cp:lastModifiedBy>Kerry Fane</cp:lastModifiedBy>
  <cp:revision>5</cp:revision>
  <cp:lastPrinted>2019-05-15T09:59:00Z</cp:lastPrinted>
  <dcterms:created xsi:type="dcterms:W3CDTF">2019-04-30T12:32:00Z</dcterms:created>
  <dcterms:modified xsi:type="dcterms:W3CDTF">2019-05-15T10:05:00Z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